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002"/>
          <w:tab w:val="left" w:pos="81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3007995</wp:posOffset>
            </wp:positionH>
            <wp:positionV relativeFrom="paragraph">
              <wp:posOffset>-539115</wp:posOffset>
            </wp:positionV>
            <wp:extent cx="541655" cy="672465"/>
            <wp:effectExtent l="19050" t="0" r="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АДМИНИСТРАЦИЯ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СЕЛЬСКОГО ПОСЕЛЕНИЯ УНЪЮГАН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Октябрьского района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Ханты – Мансийского автономного округа – Югры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ПОСТАНОВЛЕНИЕ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от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u w:val="single"/>
          <w:lang w:val="ru-RU"/>
        </w:rPr>
        <w:t>25 ноября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202</w:t>
      </w:r>
      <w:r>
        <w:rPr>
          <w:rFonts w:hint="default" w:ascii="Times New Roman" w:hAnsi="Times New Roman" w:eastAsia="Times New Roman" w:cs="Times New Roman"/>
          <w:sz w:val="24"/>
          <w:szCs w:val="24"/>
          <w:u w:val="single"/>
          <w:lang w:val="en-US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г.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№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425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п. Унъюган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Style w:val="7"/>
        <w:tabs>
          <w:tab w:val="clear" w:pos="4677"/>
          <w:tab w:val="clear" w:pos="9355"/>
        </w:tabs>
      </w:pPr>
      <w:r>
        <w:t xml:space="preserve">О внесении изменений в постановление Администрации </w:t>
      </w:r>
    </w:p>
    <w:p>
      <w:pPr>
        <w:pStyle w:val="7"/>
        <w:tabs>
          <w:tab w:val="clear" w:pos="4677"/>
          <w:tab w:val="clear" w:pos="9355"/>
        </w:tabs>
      </w:pPr>
      <w:r>
        <w:t xml:space="preserve">сельского поселения Унъюган от 03.07.2017 № 155 </w:t>
      </w:r>
    </w:p>
    <w:p>
      <w:pPr>
        <w:pStyle w:val="7"/>
        <w:tabs>
          <w:tab w:val="clear" w:pos="4677"/>
          <w:tab w:val="clear" w:pos="9355"/>
        </w:tabs>
      </w:pPr>
      <w:r>
        <w:t xml:space="preserve">«Об утверждении перечня муниципального имущества, </w:t>
      </w:r>
    </w:p>
    <w:p>
      <w:pPr>
        <w:pStyle w:val="7"/>
        <w:tabs>
          <w:tab w:val="clear" w:pos="4677"/>
          <w:tab w:val="clear" w:pos="9355"/>
        </w:tabs>
        <w:jc w:val="both"/>
      </w:pPr>
      <w:r>
        <w:t xml:space="preserve">свободного от прав третьих лиц (за исключением имущественных </w:t>
      </w:r>
    </w:p>
    <w:p>
      <w:pPr>
        <w:pStyle w:val="7"/>
        <w:tabs>
          <w:tab w:val="clear" w:pos="4677"/>
          <w:tab w:val="clear" w:pos="9355"/>
        </w:tabs>
        <w:jc w:val="both"/>
      </w:pPr>
      <w:r>
        <w:t xml:space="preserve">прав субъектов малого и среднего предпринимательства), </w:t>
      </w:r>
    </w:p>
    <w:p>
      <w:pPr>
        <w:pStyle w:val="7"/>
        <w:tabs>
          <w:tab w:val="clear" w:pos="4677"/>
          <w:tab w:val="clear" w:pos="9355"/>
        </w:tabs>
      </w:pPr>
      <w:r>
        <w:t>предназначенного для предоставления во владение и (или) пользование</w:t>
      </w:r>
    </w:p>
    <w:p>
      <w:pPr>
        <w:pStyle w:val="7"/>
        <w:tabs>
          <w:tab w:val="clear" w:pos="4677"/>
          <w:tab w:val="clear" w:pos="9355"/>
        </w:tabs>
      </w:pPr>
      <w:r>
        <w:t>на долгосрочной основе субъектам малого и среднего предпринимательства</w:t>
      </w:r>
    </w:p>
    <w:p>
      <w:pPr>
        <w:pStyle w:val="7"/>
        <w:tabs>
          <w:tab w:val="clear" w:pos="4677"/>
          <w:tab w:val="clear" w:pos="9355"/>
        </w:tabs>
      </w:pPr>
      <w:r>
        <w:t>и организациям, образующим инфраструктуру субъектов малого и среднего предпринимательства»</w:t>
      </w:r>
    </w:p>
    <w:p>
      <w:pPr>
        <w:pStyle w:val="7"/>
        <w:tabs>
          <w:tab w:val="clear" w:pos="4677"/>
          <w:tab w:val="clear" w:pos="9355"/>
        </w:tabs>
        <w:jc w:val="both"/>
      </w:pPr>
    </w:p>
    <w:p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 соответствии с Федеральным законом от 24.07.2007 №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209-ФЗ «О развитии малого и среднего предпринимательства в Российской Федерации», руководствуясь постановлением Администрации сельского поселения Унъюган от 20.11.2019 № 298 «Об утверждении Порядка формирования, ведения, ежегодного дополнения и обязательного опубликования перечня муниципального имущества сельского поселения Унъюган,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предпринимательства»: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4677"/>
          <w:tab w:val="clear" w:pos="9355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Внести в постановление Администрации сельского поселения Унъюган от 03.07.2017   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№ 155 </w:t>
      </w:r>
      <w:r>
        <w:rPr>
          <w:rFonts w:hint="default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eastAsia="Times New Roman"/>
          <w:sz w:val="24"/>
          <w:szCs w:val="24"/>
        </w:rPr>
        <w:t>О внесении изменений в постановление Администрации сельского поселения Унъюган от 03.07.2017 № 155 «Об утверждении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пользование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 долгосрочной основе субъектам малого и среднего предпринимательства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и организациям, образующим инфраструктуру субъектов малого и среднего предпринимательства»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(с изменениями на 22.10.2021) следующие изменения:</w:t>
      </w:r>
    </w:p>
    <w:p>
      <w:pPr>
        <w:pStyle w:val="13"/>
        <w:keepNext w:val="0"/>
        <w:keepLines w:val="0"/>
        <w:pageBreakBefore w:val="0"/>
        <w:widowControl/>
        <w:numPr>
          <w:ilvl w:val="1"/>
          <w:numId w:val="2"/>
        </w:numPr>
        <w:tabs>
          <w:tab w:val="left" w:pos="567"/>
          <w:tab w:val="left" w:pos="113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709" w:firstLineChars="0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наименовании постановления и далее по тексту постановления после слов «и среднего предпринимательства» дополнить словами «и физических лиц, не являющихся индивидуальными предпринимателями и применяющих специальный налоговый режим «Налог на профессиональный доход» в соответствующих падежах.</w:t>
      </w:r>
    </w:p>
    <w:p>
      <w:pPr>
        <w:pStyle w:val="13"/>
        <w:keepNext w:val="0"/>
        <w:keepLines w:val="0"/>
        <w:pageBreakBefore w:val="0"/>
        <w:widowControl/>
        <w:numPr>
          <w:ilvl w:val="1"/>
          <w:numId w:val="2"/>
        </w:numPr>
        <w:tabs>
          <w:tab w:val="left" w:pos="567"/>
          <w:tab w:val="left" w:pos="113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709" w:firstLineChars="0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sz w:val="24"/>
          <w:szCs w:val="24"/>
        </w:rPr>
        <w:t>риложени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 постановлению изложить в новой редакции согласно приложению.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85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709" w:firstLineChars="0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Постановление обнародовать и разместить на официальном сайте Администрации сельского поселения Унъюган, в информационно-телекоммуникационной сети общего пользования (компьютерной сети «Интернет»).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85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709" w:firstLineChars="0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Постановление вступает в силу после его обнародования.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5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Style w:val="13"/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85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709" w:firstLineChars="0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Контроль за исполнением постановления возложить на заместителя главы поселения по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вопросам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обеспечения жизнедеятельности и управления муниципальным имуществом Балабанову Л.В. </w:t>
      </w:r>
    </w:p>
    <w:p>
      <w:pPr>
        <w:pStyle w:val="7"/>
        <w:tabs>
          <w:tab w:val="clear" w:pos="4677"/>
          <w:tab w:val="clear" w:pos="9355"/>
        </w:tabs>
        <w:jc w:val="both"/>
      </w:pPr>
    </w:p>
    <w:p>
      <w:pPr>
        <w:pStyle w:val="7"/>
        <w:tabs>
          <w:tab w:val="clear" w:pos="4677"/>
          <w:tab w:val="clear" w:pos="9355"/>
        </w:tabs>
        <w:jc w:val="both"/>
      </w:pPr>
      <w:r>
        <w:tab/>
      </w:r>
    </w:p>
    <w:p>
      <w:pPr>
        <w:pStyle w:val="7"/>
        <w:tabs>
          <w:tab w:val="clear" w:pos="4677"/>
          <w:tab w:val="clear" w:pos="9355"/>
        </w:tabs>
        <w:jc w:val="both"/>
      </w:pPr>
    </w:p>
    <w:p>
      <w:pPr>
        <w:pStyle w:val="7"/>
        <w:tabs>
          <w:tab w:val="left" w:pos="993"/>
          <w:tab w:val="left" w:pos="1418"/>
          <w:tab w:val="clear" w:pos="4677"/>
          <w:tab w:val="clear" w:pos="9355"/>
        </w:tabs>
        <w:jc w:val="both"/>
      </w:pPr>
      <w:r>
        <w:t>Глава сельского поселения Унъюган</w:t>
      </w:r>
      <w:r>
        <w:tab/>
      </w:r>
      <w:r>
        <w:tab/>
      </w:r>
      <w:r>
        <w:tab/>
      </w:r>
      <w:r>
        <w:tab/>
      </w:r>
      <w:r>
        <w:t xml:space="preserve">        В.И. Деркач</w:t>
      </w:r>
    </w:p>
    <w:p>
      <w:pPr>
        <w:pStyle w:val="18"/>
        <w:spacing w:before="0" w:beforeAutospacing="0" w:after="0" w:afterAutospacing="0"/>
      </w:pPr>
    </w:p>
    <w:p>
      <w:pPr>
        <w:pStyle w:val="11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18"/>
        <w:spacing w:before="0" w:beforeAutospacing="0" w:after="0" w:afterAutospacing="0"/>
        <w:sectPr>
          <w:pgSz w:w="11906" w:h="16838"/>
          <w:pgMar w:top="1354" w:right="566" w:bottom="1184" w:left="1260" w:header="709" w:footer="709" w:gutter="0"/>
          <w:cols w:space="708" w:num="1"/>
          <w:docGrid w:linePitch="360" w:charSpace="0"/>
        </w:sectPr>
      </w:pPr>
    </w:p>
    <w:p>
      <w:pPr>
        <w:pStyle w:val="18"/>
        <w:spacing w:before="0" w:beforeAutospacing="0" w:after="0" w:afterAutospacing="0"/>
        <w:jc w:val="right"/>
      </w:pPr>
      <w:r>
        <w:rPr>
          <w:lang w:val="ru-RU"/>
        </w:rPr>
        <w:t>П</w:t>
      </w:r>
      <w:r>
        <w:t>риложение</w:t>
      </w:r>
    </w:p>
    <w:p>
      <w:pPr>
        <w:pStyle w:val="18"/>
        <w:spacing w:before="0" w:beforeAutospacing="0" w:after="0" w:afterAutospacing="0"/>
        <w:jc w:val="right"/>
      </w:pPr>
      <w:r>
        <w:t>к постановлению Администрации</w:t>
      </w:r>
    </w:p>
    <w:p>
      <w:pPr>
        <w:pStyle w:val="18"/>
        <w:spacing w:before="0" w:beforeAutospacing="0" w:after="0" w:afterAutospacing="0"/>
        <w:jc w:val="right"/>
      </w:pPr>
      <w:r>
        <w:t>сельского поселения Унъюган</w:t>
      </w:r>
    </w:p>
    <w:p>
      <w:pPr>
        <w:pStyle w:val="19"/>
        <w:spacing w:before="0" w:beforeAutospacing="0" w:after="0" w:afterAutospacing="0"/>
        <w:jc w:val="right"/>
        <w:rPr>
          <w:rFonts w:hint="default"/>
          <w:lang w:val="ru-RU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lang w:val="ru-RU"/>
        </w:rPr>
        <w:t>о</w:t>
      </w:r>
      <w:r>
        <w:t>т</w:t>
      </w:r>
      <w:r>
        <w:rPr>
          <w:rFonts w:hint="default"/>
          <w:lang w:val="ru-RU"/>
        </w:rPr>
        <w:t xml:space="preserve"> 25.11.20</w:t>
      </w:r>
      <w:r>
        <w:t>22 №</w:t>
      </w:r>
      <w:r>
        <w:rPr>
          <w:rFonts w:hint="default"/>
          <w:lang w:val="ru-RU"/>
        </w:rPr>
        <w:t xml:space="preserve"> 425</w:t>
      </w:r>
    </w:p>
    <w:p>
      <w:pPr>
        <w:pStyle w:val="19"/>
        <w:spacing w:before="0" w:beforeAutospacing="0" w:after="0" w:afterAutospacing="0"/>
        <w:jc w:val="right"/>
      </w:pPr>
      <w:r>
        <w:t>Приложение</w:t>
      </w:r>
    </w:p>
    <w:p>
      <w:pPr>
        <w:pStyle w:val="18"/>
        <w:spacing w:before="0" w:beforeAutospacing="0" w:after="0" w:afterAutospacing="0"/>
        <w:jc w:val="right"/>
      </w:pPr>
      <w:r>
        <w:t>к постано</w:t>
      </w:r>
      <w:bookmarkStart w:id="0" w:name="_GoBack"/>
      <w:bookmarkEnd w:id="0"/>
      <w:r>
        <w:t>влению Администрации</w:t>
      </w:r>
    </w:p>
    <w:p>
      <w:pPr>
        <w:pStyle w:val="18"/>
        <w:spacing w:before="0" w:beforeAutospacing="0" w:after="0" w:afterAutospacing="0"/>
        <w:jc w:val="right"/>
      </w:pPr>
      <w:r>
        <w:t>сельского поселения Унъюган</w:t>
      </w:r>
    </w:p>
    <w:p>
      <w:pPr>
        <w:pStyle w:val="19"/>
        <w:spacing w:before="0" w:beforeAutospacing="0" w:after="0" w:afterAutospacing="0"/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от 03.07.2017 № 155</w:t>
      </w:r>
    </w:p>
    <w:p>
      <w:pPr>
        <w:pStyle w:val="19"/>
        <w:spacing w:before="0" w:beforeAutospacing="0" w:after="0" w:afterAutospacing="0"/>
        <w:jc w:val="center"/>
      </w:pPr>
      <w:r>
        <w:t>Перечень</w:t>
      </w:r>
    </w:p>
    <w:p>
      <w:pPr>
        <w:pStyle w:val="19"/>
        <w:spacing w:before="0" w:beforeAutospacing="0" w:after="0" w:afterAutospacing="0"/>
        <w:jc w:val="center"/>
      </w:pPr>
      <w:r>
        <w:t>муниципального имущества сельского поселения Унъюган,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>
      <w:pPr>
        <w:pStyle w:val="19"/>
        <w:spacing w:before="0" w:beforeAutospacing="0" w:after="0" w:afterAutospacing="0"/>
        <w:jc w:val="center"/>
      </w:pPr>
    </w:p>
    <w:tbl>
      <w:tblPr>
        <w:tblStyle w:val="8"/>
        <w:tblW w:w="1488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339"/>
        <w:gridCol w:w="2090"/>
        <w:gridCol w:w="1715"/>
        <w:gridCol w:w="2074"/>
        <w:gridCol w:w="2074"/>
        <w:gridCol w:w="1486"/>
        <w:gridCol w:w="1715"/>
        <w:gridCol w:w="1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540" w:type="dxa"/>
            <w:vMerge w:val="restart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339" w:type="dxa"/>
            <w:vMerge w:val="restart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в реестре имущества</w:t>
            </w:r>
          </w:p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090" w:type="dxa"/>
            <w:vMerge w:val="restart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(местоположение) объекта</w:t>
            </w:r>
          </w:p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15" w:type="dxa"/>
            <w:gridSpan w:val="6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Структурированный адрес объекта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Merge w:val="continue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vMerge w:val="continue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090" w:type="dxa"/>
            <w:vMerge w:val="continue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субъекта Российской Федера</w:t>
            </w:r>
            <w:r>
              <w:rPr>
                <w:sz w:val="20"/>
                <w:szCs w:val="20"/>
                <w:lang w:val="ru-RU"/>
              </w:rPr>
              <w:t>ц</w:t>
            </w:r>
            <w:r>
              <w:rPr>
                <w:sz w:val="20"/>
                <w:szCs w:val="20"/>
              </w:rPr>
              <w:t>ии</w:t>
            </w:r>
          </w:p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074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муниципального района / городского округа / внутригородского округа территории города федерального значения</w:t>
            </w:r>
          </w:p>
        </w:tc>
        <w:tc>
          <w:tcPr>
            <w:tcW w:w="2074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городского поселения / сельского поселения/ внутригородского района городского округа</w:t>
            </w:r>
          </w:p>
        </w:tc>
        <w:tc>
          <w:tcPr>
            <w:tcW w:w="1486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населенного пункта</w:t>
            </w:r>
          </w:p>
        </w:tc>
        <w:tc>
          <w:tcPr>
            <w:tcW w:w="1715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населенного пункта</w:t>
            </w:r>
          </w:p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элемента планировочной структуры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39" w:type="dxa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90" w:type="dxa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15" w:type="dxa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74" w:type="dxa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74" w:type="dxa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86" w:type="dxa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15" w:type="dxa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51" w:type="dxa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1108510182</w:t>
            </w:r>
          </w:p>
        </w:tc>
        <w:tc>
          <w:tcPr>
            <w:tcW w:w="209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 Югра, Октябрьский район, п.Унъюган, Промышленный проезд, 18А</w:t>
            </w:r>
          </w:p>
        </w:tc>
        <w:tc>
          <w:tcPr>
            <w:tcW w:w="171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 - Югра</w:t>
            </w:r>
          </w:p>
        </w:tc>
        <w:tc>
          <w:tcPr>
            <w:tcW w:w="2074" w:type="dxa"/>
            <w:vAlign w:val="center"/>
          </w:tcPr>
          <w:p>
            <w:pPr>
              <w:pStyle w:val="19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Октябрьский район</w:t>
            </w:r>
          </w:p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07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Сельское поселение Унъюган</w:t>
            </w:r>
          </w:p>
        </w:tc>
        <w:tc>
          <w:tcPr>
            <w:tcW w:w="14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поселок</w:t>
            </w:r>
          </w:p>
        </w:tc>
        <w:tc>
          <w:tcPr>
            <w:tcW w:w="171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Унъюган</w:t>
            </w:r>
          </w:p>
        </w:tc>
        <w:tc>
          <w:tcPr>
            <w:tcW w:w="1851" w:type="dxa"/>
          </w:tcPr>
          <w:p>
            <w:pPr>
              <w:pStyle w:val="19"/>
              <w:spacing w:before="0" w:beforeAutospacing="0" w:after="0" w:afterAutospacing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39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1108520204</w:t>
            </w:r>
          </w:p>
        </w:tc>
        <w:tc>
          <w:tcPr>
            <w:tcW w:w="2090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Югра, Октябрьский район, п.Унъюган, ул. Мира, д. 3а</w:t>
            </w:r>
          </w:p>
        </w:tc>
        <w:tc>
          <w:tcPr>
            <w:tcW w:w="171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 - Югра</w:t>
            </w:r>
          </w:p>
        </w:tc>
        <w:tc>
          <w:tcPr>
            <w:tcW w:w="2074" w:type="dxa"/>
            <w:vAlign w:val="center"/>
          </w:tcPr>
          <w:p>
            <w:pPr>
              <w:pStyle w:val="19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Октябрьский район</w:t>
            </w:r>
          </w:p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07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Сельское поселение Унъюган</w:t>
            </w:r>
          </w:p>
        </w:tc>
        <w:tc>
          <w:tcPr>
            <w:tcW w:w="14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поселок</w:t>
            </w:r>
          </w:p>
        </w:tc>
        <w:tc>
          <w:tcPr>
            <w:tcW w:w="171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Унъюган</w:t>
            </w:r>
          </w:p>
        </w:tc>
        <w:tc>
          <w:tcPr>
            <w:tcW w:w="1851" w:type="dxa"/>
          </w:tcPr>
          <w:p>
            <w:pPr>
              <w:pStyle w:val="19"/>
              <w:spacing w:before="0" w:beforeAutospacing="0" w:after="0" w:afterAutospacing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39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1108550004</w:t>
            </w:r>
          </w:p>
          <w:p>
            <w:pPr>
              <w:spacing w:after="0" w:line="240" w:lineRule="auto"/>
              <w:jc w:val="center"/>
            </w:pPr>
          </w:p>
        </w:tc>
        <w:tc>
          <w:tcPr>
            <w:tcW w:w="2090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Югра, Октябрьский район, п.Унъюган, Промышленный проезд, 16в</w:t>
            </w:r>
          </w:p>
        </w:tc>
        <w:tc>
          <w:tcPr>
            <w:tcW w:w="1715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</w:t>
            </w:r>
          </w:p>
        </w:tc>
        <w:tc>
          <w:tcPr>
            <w:tcW w:w="2074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Октябрьский район</w:t>
            </w:r>
          </w:p>
        </w:tc>
        <w:tc>
          <w:tcPr>
            <w:tcW w:w="2074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Сельское поселение Унъюган</w:t>
            </w:r>
          </w:p>
        </w:tc>
        <w:tc>
          <w:tcPr>
            <w:tcW w:w="1486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поселок</w:t>
            </w:r>
          </w:p>
        </w:tc>
        <w:tc>
          <w:tcPr>
            <w:tcW w:w="1715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Унъюган</w:t>
            </w:r>
          </w:p>
        </w:tc>
        <w:tc>
          <w:tcPr>
            <w:tcW w:w="1851" w:type="dxa"/>
          </w:tcPr>
          <w:p>
            <w:pPr>
              <w:pStyle w:val="19"/>
              <w:spacing w:before="0" w:beforeAutospacing="0" w:after="0" w:afterAutospacing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39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1101050004</w:t>
            </w:r>
          </w:p>
        </w:tc>
        <w:tc>
          <w:tcPr>
            <w:tcW w:w="2090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Югра, Октябрьский район, п.Унъюган, ул. Мира, д. 3а</w:t>
            </w:r>
          </w:p>
        </w:tc>
        <w:tc>
          <w:tcPr>
            <w:tcW w:w="1715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</w:t>
            </w:r>
          </w:p>
        </w:tc>
        <w:tc>
          <w:tcPr>
            <w:tcW w:w="2074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Октябрьский район</w:t>
            </w:r>
          </w:p>
        </w:tc>
        <w:tc>
          <w:tcPr>
            <w:tcW w:w="2074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Сельское поселение Унъюган</w:t>
            </w:r>
          </w:p>
        </w:tc>
        <w:tc>
          <w:tcPr>
            <w:tcW w:w="1486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поселок</w:t>
            </w:r>
          </w:p>
        </w:tc>
        <w:tc>
          <w:tcPr>
            <w:tcW w:w="1715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Унъюган</w:t>
            </w:r>
          </w:p>
        </w:tc>
        <w:tc>
          <w:tcPr>
            <w:tcW w:w="1851" w:type="dxa"/>
          </w:tcPr>
          <w:p>
            <w:pPr>
              <w:pStyle w:val="19"/>
              <w:spacing w:before="0" w:beforeAutospacing="0" w:after="0" w:afterAutospacing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39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1108550003</w:t>
            </w:r>
          </w:p>
        </w:tc>
        <w:tc>
          <w:tcPr>
            <w:tcW w:w="209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 Югра, Октябрьский район, п.Унъюган, пр. Промышленный , 16б</w:t>
            </w:r>
          </w:p>
        </w:tc>
        <w:tc>
          <w:tcPr>
            <w:tcW w:w="171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 - Югра</w:t>
            </w:r>
          </w:p>
        </w:tc>
        <w:tc>
          <w:tcPr>
            <w:tcW w:w="2074" w:type="dxa"/>
            <w:vAlign w:val="center"/>
          </w:tcPr>
          <w:p>
            <w:pPr>
              <w:pStyle w:val="19"/>
              <w:spacing w:after="0"/>
              <w:jc w:val="center"/>
              <w:rPr>
                <w:sz w:val="20"/>
                <w:szCs w:val="20"/>
              </w:rPr>
            </w:pPr>
          </w:p>
          <w:p>
            <w:pPr>
              <w:pStyle w:val="19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Октябрьский район</w:t>
            </w:r>
          </w:p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07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Сельское поселение Унъюган</w:t>
            </w:r>
          </w:p>
        </w:tc>
        <w:tc>
          <w:tcPr>
            <w:tcW w:w="14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поселок</w:t>
            </w:r>
          </w:p>
        </w:tc>
        <w:tc>
          <w:tcPr>
            <w:tcW w:w="171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Унъюган</w:t>
            </w:r>
          </w:p>
        </w:tc>
        <w:tc>
          <w:tcPr>
            <w:tcW w:w="1851" w:type="dxa"/>
          </w:tcPr>
          <w:p>
            <w:pPr>
              <w:pStyle w:val="19"/>
              <w:spacing w:before="0" w:beforeAutospacing="0" w:after="0" w:afterAutospacing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39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1108520019</w:t>
            </w:r>
          </w:p>
        </w:tc>
        <w:tc>
          <w:tcPr>
            <w:tcW w:w="2090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Югра, Октябрьский район, п.Унъюган, ул. Мира, д. 3а</w:t>
            </w:r>
          </w:p>
        </w:tc>
        <w:tc>
          <w:tcPr>
            <w:tcW w:w="1715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</w:t>
            </w:r>
          </w:p>
        </w:tc>
        <w:tc>
          <w:tcPr>
            <w:tcW w:w="2074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Октябрьский район</w:t>
            </w:r>
          </w:p>
        </w:tc>
        <w:tc>
          <w:tcPr>
            <w:tcW w:w="2074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Сельское поселение Унъюган</w:t>
            </w:r>
          </w:p>
        </w:tc>
        <w:tc>
          <w:tcPr>
            <w:tcW w:w="1486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поселок</w:t>
            </w:r>
          </w:p>
        </w:tc>
        <w:tc>
          <w:tcPr>
            <w:tcW w:w="1715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Унъюган</w:t>
            </w:r>
          </w:p>
        </w:tc>
        <w:tc>
          <w:tcPr>
            <w:tcW w:w="1851" w:type="dxa"/>
          </w:tcPr>
          <w:p>
            <w:pPr>
              <w:pStyle w:val="19"/>
              <w:spacing w:before="0" w:beforeAutospacing="0" w:after="0" w:afterAutospacing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highlight w:val="none"/>
                <w:lang w:val="ru-RU"/>
              </w:rPr>
              <w:t>1108520243</w:t>
            </w:r>
          </w:p>
        </w:tc>
        <w:tc>
          <w:tcPr>
            <w:tcW w:w="2090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Ханты-Мансийский автономный округ Югра, Октябрьский район, п.Унъюган, ул. Мира, д. 3а</w:t>
            </w:r>
          </w:p>
        </w:tc>
        <w:tc>
          <w:tcPr>
            <w:tcW w:w="1715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</w:t>
            </w:r>
          </w:p>
        </w:tc>
        <w:tc>
          <w:tcPr>
            <w:tcW w:w="2074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Октябрьский район</w:t>
            </w:r>
          </w:p>
        </w:tc>
        <w:tc>
          <w:tcPr>
            <w:tcW w:w="2074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Сельское поселение Унъюган</w:t>
            </w:r>
          </w:p>
        </w:tc>
        <w:tc>
          <w:tcPr>
            <w:tcW w:w="1486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поселок</w:t>
            </w:r>
          </w:p>
        </w:tc>
        <w:tc>
          <w:tcPr>
            <w:tcW w:w="1715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Унъюган</w:t>
            </w:r>
          </w:p>
        </w:tc>
        <w:tc>
          <w:tcPr>
            <w:tcW w:w="1851" w:type="dxa"/>
          </w:tcPr>
          <w:p>
            <w:pPr>
              <w:pStyle w:val="19"/>
              <w:spacing w:before="0" w:beforeAutospacing="0" w:after="0" w:afterAutospacing="0"/>
              <w:jc w:val="center"/>
            </w:pPr>
          </w:p>
        </w:tc>
      </w:tr>
    </w:tbl>
    <w:p>
      <w:pPr>
        <w:pStyle w:val="19"/>
        <w:spacing w:before="0" w:beforeAutospacing="0" w:after="0" w:afterAutospacing="0"/>
      </w:pPr>
    </w:p>
    <w:p>
      <w:pPr>
        <w:pStyle w:val="19"/>
        <w:spacing w:before="0" w:beforeAutospacing="0" w:after="0" w:afterAutospacing="0"/>
      </w:pPr>
    </w:p>
    <w:p>
      <w:pPr>
        <w:pStyle w:val="19"/>
        <w:spacing w:before="0" w:beforeAutospacing="0" w:after="0" w:afterAutospacing="0"/>
      </w:pPr>
    </w:p>
    <w:p>
      <w:pPr>
        <w:pStyle w:val="19"/>
        <w:spacing w:before="0" w:beforeAutospacing="0" w:after="0" w:afterAutospacing="0"/>
      </w:pPr>
    </w:p>
    <w:p>
      <w:pPr>
        <w:pStyle w:val="19"/>
        <w:spacing w:before="0" w:beforeAutospacing="0" w:after="0" w:afterAutospacing="0"/>
      </w:pPr>
    </w:p>
    <w:p>
      <w:pPr>
        <w:pStyle w:val="19"/>
        <w:spacing w:before="0" w:beforeAutospacing="0" w:after="0" w:afterAutospacing="0"/>
      </w:pPr>
    </w:p>
    <w:p>
      <w:pPr>
        <w:pStyle w:val="19"/>
        <w:spacing w:before="0" w:beforeAutospacing="0" w:after="0" w:afterAutospacing="0"/>
      </w:pPr>
    </w:p>
    <w:p>
      <w:pPr>
        <w:pStyle w:val="19"/>
        <w:spacing w:before="0" w:beforeAutospacing="0" w:after="0" w:afterAutospacing="0"/>
      </w:pPr>
    </w:p>
    <w:p>
      <w:pPr>
        <w:pStyle w:val="19"/>
        <w:spacing w:before="0" w:beforeAutospacing="0" w:after="0" w:afterAutospacing="0"/>
      </w:pPr>
    </w:p>
    <w:p>
      <w:pPr>
        <w:pStyle w:val="19"/>
        <w:spacing w:before="0" w:beforeAutospacing="0" w:after="0" w:afterAutospacing="0"/>
      </w:pPr>
    </w:p>
    <w:p>
      <w:pPr>
        <w:pStyle w:val="19"/>
        <w:spacing w:before="0" w:beforeAutospacing="0" w:after="0" w:afterAutospacing="0"/>
      </w:pPr>
    </w:p>
    <w:p>
      <w:pPr>
        <w:pStyle w:val="19"/>
        <w:spacing w:before="0" w:beforeAutospacing="0" w:after="0" w:afterAutospacing="0"/>
      </w:pPr>
    </w:p>
    <w:p>
      <w:pPr>
        <w:pStyle w:val="19"/>
        <w:spacing w:before="0" w:beforeAutospacing="0" w:after="0" w:afterAutospacing="0"/>
      </w:pPr>
    </w:p>
    <w:p>
      <w:pPr>
        <w:pStyle w:val="19"/>
        <w:spacing w:before="0" w:beforeAutospacing="0" w:after="0" w:afterAutospacing="0"/>
      </w:pPr>
    </w:p>
    <w:p>
      <w:pPr>
        <w:pStyle w:val="19"/>
        <w:spacing w:before="0" w:beforeAutospacing="0" w:after="0" w:afterAutospacing="0"/>
      </w:pPr>
    </w:p>
    <w:p>
      <w:pPr>
        <w:pStyle w:val="19"/>
        <w:spacing w:before="0" w:beforeAutospacing="0" w:after="0" w:afterAutospacing="0"/>
      </w:pPr>
    </w:p>
    <w:p>
      <w:pPr>
        <w:pStyle w:val="19"/>
        <w:spacing w:before="0" w:beforeAutospacing="0" w:after="0" w:afterAutospacing="0"/>
      </w:pPr>
    </w:p>
    <w:p>
      <w:pPr>
        <w:pStyle w:val="19"/>
        <w:spacing w:before="0" w:beforeAutospacing="0" w:after="0" w:afterAutospacing="0"/>
      </w:pPr>
    </w:p>
    <w:tbl>
      <w:tblPr>
        <w:tblStyle w:val="8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1664"/>
        <w:gridCol w:w="1671"/>
        <w:gridCol w:w="1663"/>
        <w:gridCol w:w="1664"/>
        <w:gridCol w:w="1672"/>
        <w:gridCol w:w="1660"/>
        <w:gridCol w:w="1671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5" w:type="dxa"/>
            <w:gridSpan w:val="5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Структурированный адрес объекта</w:t>
            </w:r>
          </w:p>
        </w:tc>
        <w:tc>
          <w:tcPr>
            <w:tcW w:w="1672" w:type="dxa"/>
            <w:vMerge w:val="restart"/>
            <w:vAlign w:val="center"/>
          </w:tcPr>
          <w:p>
            <w:pPr>
              <w:pStyle w:val="19"/>
              <w:spacing w:before="0" w:after="0"/>
              <w:jc w:val="center"/>
            </w:pPr>
            <w:r>
              <w:rPr>
                <w:sz w:val="20"/>
                <w:szCs w:val="20"/>
              </w:rPr>
              <w:t>Вид объекта недвижимости; движимое имущество</w:t>
            </w:r>
          </w:p>
          <w:p>
            <w:pPr>
              <w:pStyle w:val="19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3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недвижимом имуществе или его части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3" w:type="dxa"/>
            <w:vMerge w:val="restart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элемента планировочной структуры</w:t>
            </w:r>
          </w:p>
        </w:tc>
        <w:tc>
          <w:tcPr>
            <w:tcW w:w="1664" w:type="dxa"/>
            <w:vMerge w:val="restart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элемента улично-дорожной сети</w:t>
            </w:r>
          </w:p>
        </w:tc>
        <w:tc>
          <w:tcPr>
            <w:tcW w:w="1671" w:type="dxa"/>
            <w:vMerge w:val="restart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элемента улично-дорожной сети</w:t>
            </w:r>
          </w:p>
        </w:tc>
        <w:tc>
          <w:tcPr>
            <w:tcW w:w="1663" w:type="dxa"/>
            <w:vMerge w:val="restart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Номер дома (включая литеру)</w:t>
            </w:r>
            <w:r>
              <w:t xml:space="preserve"> </w:t>
            </w:r>
          </w:p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 w:val="restart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и номер корпуса, строения, владения</w:t>
            </w:r>
          </w:p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vMerge w:val="continue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331" w:type="dxa"/>
            <w:gridSpan w:val="2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 номер</w:t>
            </w:r>
            <w:r>
              <w:t xml:space="preserve"> </w:t>
            </w:r>
          </w:p>
        </w:tc>
        <w:tc>
          <w:tcPr>
            <w:tcW w:w="1656" w:type="dxa"/>
            <w:vMerge w:val="restart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части объекта недвижимости согласно сведениям государственного кадастра недвижимости</w:t>
            </w: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3" w:type="dxa"/>
            <w:vMerge w:val="continue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 w:val="continue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 w:val="continue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 w:val="continue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 w:val="continue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vMerge w:val="continue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</w:t>
            </w:r>
          </w:p>
        </w:tc>
        <w:tc>
          <w:tcPr>
            <w:tcW w:w="1671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(кадастровый, условный, устаревший)</w:t>
            </w:r>
          </w:p>
        </w:tc>
        <w:tc>
          <w:tcPr>
            <w:tcW w:w="1656" w:type="dxa"/>
            <w:vMerge w:val="continue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63" w:type="dxa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64" w:type="dxa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671" w:type="dxa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663" w:type="dxa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664" w:type="dxa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672" w:type="dxa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660" w:type="dxa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671" w:type="dxa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656" w:type="dxa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3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Проезд</w:t>
            </w:r>
          </w:p>
        </w:tc>
        <w:tc>
          <w:tcPr>
            <w:tcW w:w="167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Промышленный</w:t>
            </w:r>
          </w:p>
        </w:tc>
        <w:tc>
          <w:tcPr>
            <w:tcW w:w="166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18А</w:t>
            </w:r>
          </w:p>
        </w:tc>
        <w:tc>
          <w:tcPr>
            <w:tcW w:w="166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166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71:121:002:000055000</w:t>
            </w:r>
          </w:p>
        </w:tc>
        <w:tc>
          <w:tcPr>
            <w:tcW w:w="167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</w:t>
            </w:r>
          </w:p>
        </w:tc>
        <w:tc>
          <w:tcPr>
            <w:tcW w:w="1656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3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</w:pPr>
          </w:p>
        </w:tc>
        <w:tc>
          <w:tcPr>
            <w:tcW w:w="1664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Улица </w:t>
            </w:r>
          </w:p>
        </w:tc>
        <w:tc>
          <w:tcPr>
            <w:tcW w:w="1671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Мира</w:t>
            </w:r>
          </w:p>
        </w:tc>
        <w:tc>
          <w:tcPr>
            <w:tcW w:w="1663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3а</w:t>
            </w:r>
          </w:p>
        </w:tc>
        <w:tc>
          <w:tcPr>
            <w:tcW w:w="1664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1660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3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</w:pPr>
          </w:p>
        </w:tc>
        <w:tc>
          <w:tcPr>
            <w:tcW w:w="1664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Проезд</w:t>
            </w:r>
          </w:p>
        </w:tc>
        <w:tc>
          <w:tcPr>
            <w:tcW w:w="1671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Промышленный</w:t>
            </w:r>
          </w:p>
        </w:tc>
        <w:tc>
          <w:tcPr>
            <w:tcW w:w="1663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16в</w:t>
            </w:r>
          </w:p>
        </w:tc>
        <w:tc>
          <w:tcPr>
            <w:tcW w:w="1664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60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86:07:0101004:5972</w:t>
            </w:r>
          </w:p>
        </w:tc>
        <w:tc>
          <w:tcPr>
            <w:tcW w:w="1671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</w:t>
            </w:r>
          </w:p>
        </w:tc>
        <w:tc>
          <w:tcPr>
            <w:tcW w:w="1656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3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</w:pPr>
          </w:p>
        </w:tc>
        <w:tc>
          <w:tcPr>
            <w:tcW w:w="1664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Улица </w:t>
            </w:r>
          </w:p>
        </w:tc>
        <w:tc>
          <w:tcPr>
            <w:tcW w:w="1671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Мира</w:t>
            </w:r>
          </w:p>
        </w:tc>
        <w:tc>
          <w:tcPr>
            <w:tcW w:w="1663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3а</w:t>
            </w:r>
          </w:p>
        </w:tc>
        <w:tc>
          <w:tcPr>
            <w:tcW w:w="1664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1660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3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</w:pPr>
          </w:p>
        </w:tc>
        <w:tc>
          <w:tcPr>
            <w:tcW w:w="1664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Проезд</w:t>
            </w:r>
          </w:p>
        </w:tc>
        <w:tc>
          <w:tcPr>
            <w:tcW w:w="1671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Промышленный</w:t>
            </w:r>
          </w:p>
        </w:tc>
        <w:tc>
          <w:tcPr>
            <w:tcW w:w="1663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16б</w:t>
            </w:r>
          </w:p>
        </w:tc>
        <w:tc>
          <w:tcPr>
            <w:tcW w:w="1664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60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86:07:0101004:5973</w:t>
            </w:r>
          </w:p>
        </w:tc>
        <w:tc>
          <w:tcPr>
            <w:tcW w:w="1671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</w:t>
            </w:r>
          </w:p>
        </w:tc>
        <w:tc>
          <w:tcPr>
            <w:tcW w:w="1656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3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</w:pPr>
          </w:p>
        </w:tc>
        <w:tc>
          <w:tcPr>
            <w:tcW w:w="1664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Улица </w:t>
            </w:r>
          </w:p>
        </w:tc>
        <w:tc>
          <w:tcPr>
            <w:tcW w:w="1671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Мира</w:t>
            </w:r>
          </w:p>
        </w:tc>
        <w:tc>
          <w:tcPr>
            <w:tcW w:w="1663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3а</w:t>
            </w:r>
          </w:p>
        </w:tc>
        <w:tc>
          <w:tcPr>
            <w:tcW w:w="1664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1660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3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</w:pPr>
          </w:p>
        </w:tc>
        <w:tc>
          <w:tcPr>
            <w:tcW w:w="1664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Улица </w:t>
            </w:r>
          </w:p>
        </w:tc>
        <w:tc>
          <w:tcPr>
            <w:tcW w:w="1671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Мира</w:t>
            </w:r>
          </w:p>
        </w:tc>
        <w:tc>
          <w:tcPr>
            <w:tcW w:w="1663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3а</w:t>
            </w:r>
          </w:p>
        </w:tc>
        <w:tc>
          <w:tcPr>
            <w:tcW w:w="1664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1660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1671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>
      <w:pPr>
        <w:pStyle w:val="19"/>
        <w:spacing w:before="0" w:beforeAutospacing="0" w:after="0" w:afterAutospacing="0"/>
      </w:pPr>
    </w:p>
    <w:p>
      <w:pPr>
        <w:pStyle w:val="19"/>
        <w:spacing w:before="0" w:beforeAutospacing="0" w:after="0" w:afterAutospacing="0"/>
      </w:pPr>
    </w:p>
    <w:p>
      <w:pPr>
        <w:pStyle w:val="19"/>
        <w:spacing w:before="0" w:beforeAutospacing="0" w:after="0" w:afterAutospacing="0"/>
      </w:pPr>
    </w:p>
    <w:p>
      <w:pPr>
        <w:pStyle w:val="19"/>
        <w:spacing w:before="0" w:beforeAutospacing="0" w:after="0" w:afterAutospacing="0"/>
      </w:pPr>
    </w:p>
    <w:p>
      <w:pPr>
        <w:pStyle w:val="19"/>
        <w:spacing w:before="0" w:beforeAutospacing="0" w:after="0" w:afterAutospacing="0"/>
      </w:pPr>
    </w:p>
    <w:p>
      <w:pPr>
        <w:pStyle w:val="19"/>
        <w:spacing w:before="0" w:beforeAutospacing="0" w:after="0" w:afterAutospacing="0"/>
      </w:pPr>
    </w:p>
    <w:p>
      <w:pPr>
        <w:pStyle w:val="19"/>
        <w:spacing w:before="0" w:beforeAutospacing="0" w:after="0" w:afterAutospacing="0"/>
      </w:pPr>
    </w:p>
    <w:p>
      <w:pPr>
        <w:pStyle w:val="19"/>
        <w:spacing w:before="0" w:beforeAutospacing="0" w:after="0" w:afterAutospacing="0"/>
      </w:pPr>
    </w:p>
    <w:p>
      <w:pPr>
        <w:pStyle w:val="19"/>
        <w:spacing w:before="0" w:beforeAutospacing="0" w:after="0" w:afterAutospacing="0"/>
      </w:pPr>
    </w:p>
    <w:p>
      <w:pPr>
        <w:pStyle w:val="19"/>
        <w:spacing w:before="0" w:beforeAutospacing="0" w:after="0" w:afterAutospacing="0"/>
      </w:pPr>
    </w:p>
    <w:p>
      <w:pPr>
        <w:pStyle w:val="19"/>
        <w:spacing w:before="0" w:beforeAutospacing="0" w:after="0" w:afterAutospacing="0"/>
      </w:pPr>
    </w:p>
    <w:p>
      <w:pPr>
        <w:pStyle w:val="19"/>
        <w:spacing w:before="0" w:beforeAutospacing="0" w:after="0" w:afterAutospacing="0"/>
      </w:pPr>
    </w:p>
    <w:p>
      <w:pPr>
        <w:pStyle w:val="19"/>
        <w:spacing w:before="0" w:beforeAutospacing="0" w:after="0" w:afterAutospacing="0"/>
      </w:pPr>
    </w:p>
    <w:p>
      <w:pPr>
        <w:pStyle w:val="19"/>
        <w:spacing w:before="0" w:beforeAutospacing="0" w:after="0" w:afterAutospacing="0"/>
      </w:pPr>
    </w:p>
    <w:p>
      <w:pPr>
        <w:pStyle w:val="19"/>
        <w:spacing w:before="0" w:beforeAutospacing="0" w:after="0" w:afterAutospacing="0"/>
      </w:pPr>
    </w:p>
    <w:p>
      <w:pPr>
        <w:pStyle w:val="19"/>
        <w:spacing w:before="0" w:beforeAutospacing="0" w:after="0" w:afterAutospacing="0"/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1610"/>
        <w:gridCol w:w="1521"/>
        <w:gridCol w:w="1463"/>
        <w:gridCol w:w="1530"/>
        <w:gridCol w:w="1725"/>
        <w:gridCol w:w="1463"/>
        <w:gridCol w:w="916"/>
        <w:gridCol w:w="935"/>
        <w:gridCol w:w="2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7" w:type="dxa"/>
            <w:gridSpan w:val="4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недвижимом имуществе или его части</w:t>
            </w:r>
          </w:p>
        </w:tc>
        <w:tc>
          <w:tcPr>
            <w:tcW w:w="8842" w:type="dxa"/>
            <w:gridSpan w:val="6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движимом имуществе</w:t>
            </w: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2" w:type="dxa"/>
            <w:gridSpan w:val="3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Основная характеристика о</w:t>
            </w:r>
            <w:r>
              <w:rPr>
                <w:sz w:val="20"/>
                <w:szCs w:val="20"/>
                <w:lang w:val="ru-RU"/>
              </w:rPr>
              <w:t>б</w:t>
            </w:r>
            <w:r>
              <w:rPr>
                <w:sz w:val="20"/>
                <w:szCs w:val="20"/>
              </w:rPr>
              <w:t>ъекта недвижимости</w:t>
            </w:r>
          </w:p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 w:val="restart"/>
            <w:vAlign w:val="center"/>
          </w:tcPr>
          <w:p>
            <w:pPr>
              <w:pStyle w:val="19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объекта учета</w:t>
            </w:r>
            <w:r>
              <w:t xml:space="preserve"> </w:t>
            </w:r>
          </w:p>
        </w:tc>
        <w:tc>
          <w:tcPr>
            <w:tcW w:w="1530" w:type="dxa"/>
            <w:vMerge w:val="restart"/>
            <w:vAlign w:val="center"/>
          </w:tcPr>
          <w:p>
            <w:pPr>
              <w:pStyle w:val="19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Тип: оборудование, машины, механизмы, установки, транспортные средства, инвентарь, инструменты, иное</w:t>
            </w:r>
          </w:p>
        </w:tc>
        <w:tc>
          <w:tcPr>
            <w:tcW w:w="1729" w:type="dxa"/>
            <w:vMerge w:val="restart"/>
            <w:vAlign w:val="center"/>
          </w:tcPr>
          <w:p>
            <w:pPr>
              <w:pStyle w:val="19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регистрационный знак (при наличии)</w:t>
            </w:r>
          </w:p>
        </w:tc>
        <w:tc>
          <w:tcPr>
            <w:tcW w:w="1465" w:type="dxa"/>
            <w:vMerge w:val="restart"/>
            <w:vAlign w:val="center"/>
          </w:tcPr>
          <w:p>
            <w:pPr>
              <w:pStyle w:val="19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объекта учета</w:t>
            </w:r>
          </w:p>
        </w:tc>
        <w:tc>
          <w:tcPr>
            <w:tcW w:w="894" w:type="dxa"/>
            <w:vMerge w:val="restart"/>
            <w:vAlign w:val="center"/>
          </w:tcPr>
          <w:p>
            <w:pPr>
              <w:pStyle w:val="19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Марка, модель</w:t>
            </w:r>
          </w:p>
        </w:tc>
        <w:tc>
          <w:tcPr>
            <w:tcW w:w="935" w:type="dxa"/>
            <w:vMerge w:val="restart"/>
            <w:vAlign w:val="center"/>
          </w:tcPr>
          <w:p>
            <w:pPr>
              <w:pStyle w:val="19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выпуска</w:t>
            </w:r>
          </w:p>
        </w:tc>
        <w:tc>
          <w:tcPr>
            <w:tcW w:w="2289" w:type="dxa"/>
            <w:vMerge w:val="restart"/>
            <w:vAlign w:val="center"/>
          </w:tcPr>
          <w:p>
            <w:pPr>
              <w:pStyle w:val="19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 номер объекта недвижимого имущества, в том числе земельного участка, в (на) котором расположен объект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(площадь - для земельных участков, зданий, помещений;  протяженность, объем, площадь, глубина залегания и т.п. - для сооружений; протяженность, объем, площадь, глубина залегания и т.п. согласно проектной документации - для объектов незавершенного строительства)</w:t>
            </w:r>
          </w:p>
        </w:tc>
        <w:tc>
          <w:tcPr>
            <w:tcW w:w="1611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значение/ Проектируемое значение (для объектов незавершенного строительства)</w:t>
            </w:r>
          </w:p>
        </w:tc>
        <w:tc>
          <w:tcPr>
            <w:tcW w:w="1527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(для площади - кв. м; для протяженности - м; для глубины залегания - м; для объема - куб. м)</w:t>
            </w:r>
          </w:p>
        </w:tc>
        <w:tc>
          <w:tcPr>
            <w:tcW w:w="1465" w:type="dxa"/>
            <w:vMerge w:val="continue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continue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 w:val="continue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 w:val="continue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vMerge w:val="continue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vMerge w:val="continue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289" w:type="dxa"/>
            <w:vMerge w:val="continue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611" w:type="dxa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27" w:type="dxa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465" w:type="dxa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530" w:type="dxa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729" w:type="dxa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65" w:type="dxa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94" w:type="dxa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935" w:type="dxa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289" w:type="dxa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61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208,7</w:t>
            </w:r>
          </w:p>
        </w:tc>
        <w:tc>
          <w:tcPr>
            <w:tcW w:w="152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46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Мастерская</w:t>
            </w:r>
          </w:p>
        </w:tc>
        <w:tc>
          <w:tcPr>
            <w:tcW w:w="1530" w:type="dxa"/>
          </w:tcPr>
          <w:p>
            <w:pPr>
              <w:spacing w:after="0" w:line="240" w:lineRule="auto"/>
            </w:pPr>
          </w:p>
        </w:tc>
        <w:tc>
          <w:tcPr>
            <w:tcW w:w="1729" w:type="dxa"/>
          </w:tcPr>
          <w:p>
            <w:pPr>
              <w:spacing w:after="0" w:line="240" w:lineRule="auto"/>
            </w:pPr>
          </w:p>
        </w:tc>
        <w:tc>
          <w:tcPr>
            <w:tcW w:w="1465" w:type="dxa"/>
          </w:tcPr>
          <w:p>
            <w:pPr>
              <w:spacing w:after="0" w:line="240" w:lineRule="auto"/>
            </w:pPr>
          </w:p>
        </w:tc>
        <w:tc>
          <w:tcPr>
            <w:tcW w:w="894" w:type="dxa"/>
          </w:tcPr>
          <w:p>
            <w:pPr>
              <w:spacing w:after="0" w:line="240" w:lineRule="auto"/>
            </w:pPr>
          </w:p>
        </w:tc>
        <w:tc>
          <w:tcPr>
            <w:tcW w:w="935" w:type="dxa"/>
          </w:tcPr>
          <w:p>
            <w:pPr>
              <w:spacing w:after="0" w:line="240" w:lineRule="auto"/>
            </w:pPr>
          </w:p>
        </w:tc>
        <w:tc>
          <w:tcPr>
            <w:tcW w:w="2289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Транспортное средство</w:t>
            </w:r>
          </w:p>
        </w:tc>
        <w:tc>
          <w:tcPr>
            <w:tcW w:w="1729" w:type="dxa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ГАЗ - 283433</w:t>
            </w:r>
          </w:p>
        </w:tc>
        <w:tc>
          <w:tcPr>
            <w:tcW w:w="894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 - 283433</w:t>
            </w:r>
          </w:p>
        </w:tc>
        <w:tc>
          <w:tcPr>
            <w:tcW w:w="935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2289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</w:tc>
        <w:tc>
          <w:tcPr>
            <w:tcW w:w="1611" w:type="dxa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</w:t>
            </w:r>
          </w:p>
        </w:tc>
        <w:tc>
          <w:tcPr>
            <w:tcW w:w="1527" w:type="dxa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 м</w:t>
            </w:r>
          </w:p>
        </w:tc>
        <w:tc>
          <w:tcPr>
            <w:tcW w:w="1465" w:type="dxa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0" w:type="dxa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289" w:type="dxa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Транспортное средство</w:t>
            </w:r>
          </w:p>
        </w:tc>
        <w:tc>
          <w:tcPr>
            <w:tcW w:w="1729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Автомашина вакуумная КО-505 А</w:t>
            </w:r>
          </w:p>
        </w:tc>
        <w:tc>
          <w:tcPr>
            <w:tcW w:w="894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КО-505 А</w:t>
            </w:r>
          </w:p>
        </w:tc>
        <w:tc>
          <w:tcPr>
            <w:tcW w:w="935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2289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</w:tc>
        <w:tc>
          <w:tcPr>
            <w:tcW w:w="1611" w:type="dxa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527" w:type="dxa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 м</w:t>
            </w:r>
          </w:p>
        </w:tc>
        <w:tc>
          <w:tcPr>
            <w:tcW w:w="1465" w:type="dxa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0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289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Транспортное средство</w:t>
            </w:r>
          </w:p>
        </w:tc>
        <w:tc>
          <w:tcPr>
            <w:tcW w:w="1729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Автомашина вакуумная КО-523</w:t>
            </w:r>
          </w:p>
        </w:tc>
        <w:tc>
          <w:tcPr>
            <w:tcW w:w="894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КО-523</w:t>
            </w:r>
          </w:p>
        </w:tc>
        <w:tc>
          <w:tcPr>
            <w:tcW w:w="935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2289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</w:tcPr>
          <w:p>
            <w:pPr>
              <w:pStyle w:val="19"/>
              <w:spacing w:before="0" w:beforeAutospacing="0" w:after="0" w:afterAutospacing="0"/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1527" w:type="dxa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>
            <w:pPr>
              <w:pStyle w:val="19"/>
              <w:spacing w:before="0" w:beforeAutospacing="0" w:after="0" w:afterAutospacing="0"/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Транспортное средство</w:t>
            </w:r>
          </w:p>
        </w:tc>
        <w:tc>
          <w:tcPr>
            <w:tcW w:w="1729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автоцистерна вакуумная, 7074К6-50</w:t>
            </w:r>
          </w:p>
        </w:tc>
        <w:tc>
          <w:tcPr>
            <w:tcW w:w="894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7074К6-50</w:t>
            </w:r>
          </w:p>
        </w:tc>
        <w:tc>
          <w:tcPr>
            <w:tcW w:w="935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2022</w:t>
            </w:r>
          </w:p>
        </w:tc>
        <w:tc>
          <w:tcPr>
            <w:tcW w:w="2289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>
      <w:pPr>
        <w:pStyle w:val="19"/>
        <w:spacing w:before="0" w:beforeAutospacing="0" w:after="0" w:afterAutospacing="0"/>
      </w:pPr>
    </w:p>
    <w:p>
      <w:pPr>
        <w:pStyle w:val="19"/>
        <w:spacing w:before="0" w:beforeAutospacing="0" w:after="0" w:afterAutospacing="0"/>
      </w:pPr>
    </w:p>
    <w:p>
      <w:pPr>
        <w:pStyle w:val="19"/>
        <w:spacing w:before="0" w:beforeAutospacing="0" w:after="0" w:afterAutospacing="0"/>
      </w:pPr>
    </w:p>
    <w:p>
      <w:pPr>
        <w:pStyle w:val="19"/>
        <w:spacing w:before="0" w:beforeAutospacing="0" w:after="0" w:afterAutospacing="0"/>
      </w:pPr>
    </w:p>
    <w:p>
      <w:pPr>
        <w:pStyle w:val="19"/>
        <w:spacing w:before="0" w:beforeAutospacing="0" w:after="0" w:afterAutospacing="0"/>
      </w:pPr>
    </w:p>
    <w:p>
      <w:pPr>
        <w:pStyle w:val="19"/>
        <w:spacing w:before="0" w:beforeAutospacing="0" w:after="0" w:afterAutospacing="0"/>
      </w:pPr>
    </w:p>
    <w:p>
      <w:pPr>
        <w:pStyle w:val="19"/>
        <w:spacing w:before="0" w:beforeAutospacing="0" w:after="0" w:afterAutospacing="0"/>
      </w:pPr>
    </w:p>
    <w:p>
      <w:pPr>
        <w:pStyle w:val="19"/>
        <w:spacing w:before="0" w:beforeAutospacing="0" w:after="0" w:afterAutospacing="0"/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1318"/>
        <w:gridCol w:w="1298"/>
        <w:gridCol w:w="1438"/>
        <w:gridCol w:w="1412"/>
        <w:gridCol w:w="2110"/>
        <w:gridCol w:w="1666"/>
        <w:gridCol w:w="1464"/>
        <w:gridCol w:w="1438"/>
        <w:gridCol w:w="1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9" w:type="dxa"/>
            <w:gridSpan w:val="10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праве аренды или безвозмездного пользования имуществом</w:t>
            </w:r>
            <w:r>
              <w:t xml:space="preserve"> </w:t>
            </w:r>
          </w:p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4" w:type="dxa"/>
            <w:gridSpan w:val="5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организации, образующей инфраструктуру поддержки субъектов малого и среднего предпринимательства</w:t>
            </w:r>
          </w:p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115" w:type="dxa"/>
            <w:gridSpan w:val="5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субъекта малого и среднего предпринимательства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4" w:type="dxa"/>
            <w:gridSpan w:val="3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Правообладатель</w:t>
            </w:r>
          </w:p>
        </w:tc>
        <w:tc>
          <w:tcPr>
            <w:tcW w:w="2850" w:type="dxa"/>
            <w:gridSpan w:val="2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Документы основание</w:t>
            </w:r>
          </w:p>
        </w:tc>
        <w:tc>
          <w:tcPr>
            <w:tcW w:w="5240" w:type="dxa"/>
            <w:gridSpan w:val="3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Правообладатель</w:t>
            </w:r>
          </w:p>
        </w:tc>
        <w:tc>
          <w:tcPr>
            <w:tcW w:w="2875" w:type="dxa"/>
            <w:gridSpan w:val="2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Документы основание</w:t>
            </w:r>
          </w:p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Полное наименование</w:t>
            </w:r>
          </w:p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</w:t>
            </w:r>
          </w:p>
        </w:tc>
        <w:tc>
          <w:tcPr>
            <w:tcW w:w="1298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</w:p>
        </w:tc>
        <w:tc>
          <w:tcPr>
            <w:tcW w:w="1438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заключения договора</w:t>
            </w:r>
          </w:p>
        </w:tc>
        <w:tc>
          <w:tcPr>
            <w:tcW w:w="1412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окончания действия договора</w:t>
            </w:r>
          </w:p>
        </w:tc>
        <w:tc>
          <w:tcPr>
            <w:tcW w:w="2110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Полное наименование</w:t>
            </w:r>
          </w:p>
        </w:tc>
        <w:tc>
          <w:tcPr>
            <w:tcW w:w="1666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</w:t>
            </w:r>
          </w:p>
        </w:tc>
        <w:tc>
          <w:tcPr>
            <w:tcW w:w="1464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</w:p>
        </w:tc>
        <w:tc>
          <w:tcPr>
            <w:tcW w:w="1438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заключения договора</w:t>
            </w:r>
          </w:p>
        </w:tc>
        <w:tc>
          <w:tcPr>
            <w:tcW w:w="1437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окончания действия договора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488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318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98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438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412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110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666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464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438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437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>
            <w:pPr>
              <w:pStyle w:val="19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98" w:type="dxa"/>
            <w:vAlign w:val="center"/>
          </w:tcPr>
          <w:p>
            <w:pPr>
              <w:pStyle w:val="19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>
            <w:pPr>
              <w:pStyle w:val="19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«Лидер»</w:t>
            </w:r>
          </w:p>
        </w:tc>
        <w:tc>
          <w:tcPr>
            <w:tcW w:w="1666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1088610000566</w:t>
            </w:r>
          </w:p>
        </w:tc>
        <w:tc>
          <w:tcPr>
            <w:tcW w:w="1464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8614007845</w:t>
            </w:r>
          </w:p>
        </w:tc>
        <w:tc>
          <w:tcPr>
            <w:tcW w:w="1438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28.12.2020</w:t>
            </w:r>
          </w:p>
        </w:tc>
        <w:tc>
          <w:tcPr>
            <w:tcW w:w="1437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28.12.2025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«Лидер»</w:t>
            </w:r>
          </w:p>
        </w:tc>
        <w:tc>
          <w:tcPr>
            <w:tcW w:w="1666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1088610000566</w:t>
            </w:r>
          </w:p>
        </w:tc>
        <w:tc>
          <w:tcPr>
            <w:tcW w:w="1464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8614007845</w:t>
            </w:r>
          </w:p>
        </w:tc>
        <w:tc>
          <w:tcPr>
            <w:tcW w:w="1438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01.02.2021</w:t>
            </w:r>
          </w:p>
        </w:tc>
        <w:tc>
          <w:tcPr>
            <w:tcW w:w="1437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01.02.2024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>
      <w:pPr>
        <w:pStyle w:val="19"/>
        <w:spacing w:before="0" w:beforeAutospacing="0" w:after="0" w:afterAutospacing="0"/>
      </w:pPr>
    </w:p>
    <w:tbl>
      <w:tblPr>
        <w:tblStyle w:val="8"/>
        <w:tblW w:w="151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1715"/>
        <w:gridCol w:w="4264"/>
        <w:gridCol w:w="3477"/>
        <w:gridCol w:w="4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vMerge w:val="restart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Указать одно из значений:  в перечне  (изменениях в перечне)</w:t>
            </w:r>
            <w:r>
              <w:t xml:space="preserve"> </w:t>
            </w:r>
          </w:p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28" w:type="dxa"/>
            <w:gridSpan w:val="4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правовом акте, в соответствии с которым имущество включено в перечень (изменены сведения об имуществе в перечне)</w:t>
            </w: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vMerge w:val="continue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vMerge w:val="restart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органа, принявшего документ</w:t>
            </w:r>
          </w:p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264" w:type="dxa"/>
            <w:vMerge w:val="restart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7649" w:type="dxa"/>
            <w:gridSpan w:val="2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Реквизиты документа</w:t>
            </w:r>
          </w:p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vMerge w:val="continue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vMerge w:val="continue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264" w:type="dxa"/>
            <w:vMerge w:val="continue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477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4172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715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264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3477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172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Изменения</w:t>
            </w:r>
          </w:p>
        </w:tc>
        <w:tc>
          <w:tcPr>
            <w:tcW w:w="171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сельского поселения Унъюган</w:t>
            </w:r>
          </w:p>
        </w:tc>
        <w:tc>
          <w:tcPr>
            <w:tcW w:w="426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</w:p>
        </w:tc>
        <w:tc>
          <w:tcPr>
            <w:tcW w:w="347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27.11.2019</w:t>
            </w:r>
          </w:p>
        </w:tc>
        <w:tc>
          <w:tcPr>
            <w:tcW w:w="417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Изменения</w:t>
            </w:r>
          </w:p>
        </w:tc>
        <w:tc>
          <w:tcPr>
            <w:tcW w:w="171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сельского поселения Унъюган</w:t>
            </w:r>
          </w:p>
        </w:tc>
        <w:tc>
          <w:tcPr>
            <w:tcW w:w="426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</w:p>
        </w:tc>
        <w:tc>
          <w:tcPr>
            <w:tcW w:w="347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27.11.2019</w:t>
            </w:r>
          </w:p>
        </w:tc>
        <w:tc>
          <w:tcPr>
            <w:tcW w:w="417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Изменения</w:t>
            </w:r>
          </w:p>
        </w:tc>
        <w:tc>
          <w:tcPr>
            <w:tcW w:w="1715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сельского поселения Унъюган</w:t>
            </w:r>
          </w:p>
        </w:tc>
        <w:tc>
          <w:tcPr>
            <w:tcW w:w="4264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3477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27.11.2019</w:t>
            </w:r>
          </w:p>
        </w:tc>
        <w:tc>
          <w:tcPr>
            <w:tcW w:w="4172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Изменения</w:t>
            </w:r>
          </w:p>
        </w:tc>
        <w:tc>
          <w:tcPr>
            <w:tcW w:w="1715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сельского поселения Унъюган</w:t>
            </w:r>
          </w:p>
        </w:tc>
        <w:tc>
          <w:tcPr>
            <w:tcW w:w="4264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3477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29.12.2020</w:t>
            </w:r>
          </w:p>
        </w:tc>
        <w:tc>
          <w:tcPr>
            <w:tcW w:w="4172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Изменения</w:t>
            </w:r>
          </w:p>
        </w:tc>
        <w:tc>
          <w:tcPr>
            <w:tcW w:w="1715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сельского поселения Унъюган</w:t>
            </w:r>
          </w:p>
        </w:tc>
        <w:tc>
          <w:tcPr>
            <w:tcW w:w="4264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3477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10.09.2020</w:t>
            </w:r>
          </w:p>
        </w:tc>
        <w:tc>
          <w:tcPr>
            <w:tcW w:w="4172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Изменения</w:t>
            </w:r>
          </w:p>
        </w:tc>
        <w:tc>
          <w:tcPr>
            <w:tcW w:w="1715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сельского поселения Унъюган</w:t>
            </w:r>
          </w:p>
        </w:tc>
        <w:tc>
          <w:tcPr>
            <w:tcW w:w="4264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3477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22.10.2021</w:t>
            </w:r>
          </w:p>
        </w:tc>
        <w:tc>
          <w:tcPr>
            <w:tcW w:w="4172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Изменения</w:t>
            </w:r>
          </w:p>
        </w:tc>
        <w:tc>
          <w:tcPr>
            <w:tcW w:w="1715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сельского поселения Унъюган</w:t>
            </w:r>
          </w:p>
        </w:tc>
        <w:tc>
          <w:tcPr>
            <w:tcW w:w="4264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3477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25.11.2022</w:t>
            </w:r>
          </w:p>
        </w:tc>
        <w:tc>
          <w:tcPr>
            <w:tcW w:w="4172" w:type="dxa"/>
            <w:vAlign w:val="center"/>
          </w:tcPr>
          <w:p>
            <w:pPr>
              <w:pStyle w:val="19"/>
              <w:spacing w:before="0" w:beforeAutospacing="0" w:after="0" w:afterAutospacing="0"/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  <w:p>
            <w:pPr>
              <w:pStyle w:val="19"/>
              <w:spacing w:before="0" w:beforeAutospacing="0" w:after="0" w:afterAutospacing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425</w:t>
            </w:r>
          </w:p>
          <w:p>
            <w:pPr>
              <w:pStyle w:val="19"/>
              <w:spacing w:before="0" w:beforeAutospacing="0" w:after="0" w:afterAutospacing="0"/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</w:tr>
    </w:tbl>
    <w:p>
      <w:pPr>
        <w:pStyle w:val="19"/>
        <w:spacing w:before="0" w:beforeAutospacing="0" w:after="0" w:afterAutospacing="0"/>
        <w:jc w:val="center"/>
      </w:pPr>
    </w:p>
    <w:p>
      <w:pPr>
        <w:pStyle w:val="19"/>
        <w:spacing w:before="0" w:beforeAutospacing="0" w:after="0" w:afterAutospacing="0"/>
        <w:jc w:val="both"/>
      </w:pPr>
    </w:p>
    <w:p>
      <w:pPr>
        <w:pStyle w:val="19"/>
        <w:spacing w:before="0" w:beforeAutospacing="0" w:after="0" w:afterAutospacing="0"/>
        <w:jc w:val="both"/>
      </w:pPr>
    </w:p>
    <w:p>
      <w:pPr>
        <w:jc w:val="center"/>
      </w:pPr>
      <w:r>
        <w:t>---------------------------------------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&lt;1&gt; Указывается уникальный номер объекта в реестре государственного или муниципального имущества.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&lt;2&gt; Указывается адрес (местоположение) объекта (для недвижимого имущества адрес в соответствии с записью в Едином государственном реестре прав на недвижимое имущество и сделок с ним, для движимого имущества - адресный ориентир, в том числе почтовый адрес, места его постоянного размещения, а при невозможности его указания - полный адрес места нахождения органа государственной власти либо органа местного самоуправления, осуществляющего полномочия собственника такого объекта).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&lt;3&gt; Указывается полное наименование субъекта Российской Федерации.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&lt;4&gt; Указывается номер здания, сооружения или объекта незавершенного строительства согласно почтовому адресу объекта; для помещений указывается номер здания, сооружения или объекта незавершенного строительства, в котором расположено такое помещение; для земельного участка указывается номер земельного участка.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&lt;5&gt; Указывается номер корпуса, строения или владения согласно почтовому адресу объекта.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&lt;6&gt; Для объектов недвижимого имущества и их частей указывается вид: земельный участок, здание, сооружение, объект незавершенного строительства, помещение, единый недвижимый комплекс, часть земельного участка, часть здания, часть сооружения, часть помещения; для движимого имущества указывается – «Движимое имущество».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&lt;7&gt; Указывается кадастровый номер объекта недвижимости, при его отсутствии - условный номер или устаревший номер (при наличии).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&lt;8&gt; Указывается кадастровый номер части объекта недвижимости, при его отсутствии - условный номер или устаревший номер (при наличии).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&lt;9&gt; Основная характеристика, ее значение и единицы измерения объекта недвижимости указываются согласно сведениям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государственного кадастра недвижимости. Для земельного участка, здания, помещения указывается площадь в квадратных метрах; для линейных сооружений указывается протяженность в метрах; для подземных сооружений указывается глубина (глубина залегания) в метрах; для сооружений, предназначенных для хранения (например, нефтехранилищ, газохранилищ), указывается объем в кубических метрах; для остальных сооружений указывается площадь застройки в квадратных метрах. Для объекта незавершенного строительства указываются общая площадь застройки в квадратных метрах либо основная характеристика, предусмотренная проектной документацией (при отсутствии сведений об объекте в государственном кадастре недвижимости).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&lt;10&gt; Указывается индивидуальное наименование объекта недвижимости. При отсутствии индивидуального наименования указывается вид объекта недвижимости.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&lt;11&gt; Указываются характеристики движимого имущества (при наличии).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&lt;12&gt; Указываются сведения о правообладателе (полное наименование, основной государственный регистрационный номер (ОГРН), идентификационный номер налогоплательщика (ИНН), и договоре, на основании которого субъекту малого и среднего предпринимательства и (или) организации, образующей инфраструктуру поддержки субъектов малого и среднего предпринимательства предоставлено право аренды или безвозмездного пользования имуществом. Заполняется при наличии соответствующего права аренды или безвозмездного пользования имуществом.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&lt;13&gt; Указываются сведения о наличии объекта имущества в утвержденном перечне государственного или муниципального имущества, указанном в части 4 статьи 18 Федерального закона от 24 июля 2007 г. № 209-ФЗ «О развитии малого и среднего предпринимательства в Российской Федерации», либо в утвержденных изменениях, внесенных в такой перечень.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&lt;14&gt; Указываются реквизиты нормативного правового акта, которым утвержден перечень государственного или муниципального имущества, указанный в части 4 статьи 18 Федерального закона от 24 июля 2007 г. № 209-ФЗ «О развитии малого и среднего предпринимательства в Российской Федерации», или изменения, вносимые в такой перечень.».</w:t>
      </w:r>
    </w:p>
    <w:p>
      <w:pPr>
        <w:pStyle w:val="19"/>
        <w:spacing w:before="0" w:beforeAutospacing="0" w:after="0" w:afterAutospacing="0"/>
        <w:jc w:val="center"/>
      </w:pPr>
    </w:p>
    <w:p>
      <w:pPr>
        <w:pStyle w:val="19"/>
        <w:spacing w:before="0" w:beforeAutospacing="0" w:after="0" w:afterAutospacing="0"/>
        <w:jc w:val="center"/>
      </w:pPr>
    </w:p>
    <w:p>
      <w:pPr>
        <w:pStyle w:val="19"/>
        <w:spacing w:before="0" w:beforeAutospacing="0" w:after="0" w:afterAutospacing="0"/>
        <w:jc w:val="center"/>
      </w:pPr>
    </w:p>
    <w:p>
      <w:pPr>
        <w:pStyle w:val="19"/>
        <w:spacing w:before="0" w:beforeAutospacing="0" w:after="0" w:afterAutospacing="0"/>
        <w:jc w:val="center"/>
      </w:pPr>
    </w:p>
    <w:sectPr>
      <w:pgSz w:w="16838" w:h="11906" w:orient="landscape"/>
      <w:pgMar w:top="1134" w:right="1134" w:bottom="567" w:left="85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5D1E89"/>
    <w:multiLevelType w:val="singleLevel"/>
    <w:tmpl w:val="D15D1E89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49A3E6DC"/>
    <w:multiLevelType w:val="multilevel"/>
    <w:tmpl w:val="49A3E6DC"/>
    <w:lvl w:ilvl="0" w:tentative="0">
      <w:start w:val="1"/>
      <w:numFmt w:val="decimal"/>
      <w:suff w:val="space"/>
      <w:lvlText w:val="%1."/>
      <w:lvlJc w:val="left"/>
      <w:pPr>
        <w:ind w:left="360"/>
      </w:pPr>
    </w:lvl>
    <w:lvl w:ilvl="1" w:tentative="0">
      <w:start w:val="1"/>
      <w:numFmt w:val="decimal"/>
      <w:suff w:val="space"/>
      <w:lvlText w:val="%1.%2."/>
      <w:lvlJc w:val="left"/>
      <w:pPr>
        <w:ind w:left="36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36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36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36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36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36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36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360" w:leftChars="0" w:firstLine="0" w:firstLineChars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F6EB4"/>
    <w:rsid w:val="0000195C"/>
    <w:rsid w:val="0000450B"/>
    <w:rsid w:val="0000769B"/>
    <w:rsid w:val="00015755"/>
    <w:rsid w:val="0004064E"/>
    <w:rsid w:val="00041B15"/>
    <w:rsid w:val="000557F4"/>
    <w:rsid w:val="00056124"/>
    <w:rsid w:val="000670E5"/>
    <w:rsid w:val="0007314C"/>
    <w:rsid w:val="0007756D"/>
    <w:rsid w:val="0008274A"/>
    <w:rsid w:val="00082F18"/>
    <w:rsid w:val="0009303A"/>
    <w:rsid w:val="0009445F"/>
    <w:rsid w:val="000A07C7"/>
    <w:rsid w:val="000A3186"/>
    <w:rsid w:val="000A386D"/>
    <w:rsid w:val="000B11A4"/>
    <w:rsid w:val="000B7485"/>
    <w:rsid w:val="000E2BAC"/>
    <w:rsid w:val="000E32B9"/>
    <w:rsid w:val="000E499C"/>
    <w:rsid w:val="000F2B72"/>
    <w:rsid w:val="001015F5"/>
    <w:rsid w:val="001049D6"/>
    <w:rsid w:val="001141E0"/>
    <w:rsid w:val="001164D0"/>
    <w:rsid w:val="00121C04"/>
    <w:rsid w:val="00124AE9"/>
    <w:rsid w:val="00127620"/>
    <w:rsid w:val="00133916"/>
    <w:rsid w:val="001441AF"/>
    <w:rsid w:val="001477EC"/>
    <w:rsid w:val="00154614"/>
    <w:rsid w:val="00155039"/>
    <w:rsid w:val="0017105A"/>
    <w:rsid w:val="00187FBF"/>
    <w:rsid w:val="00193DB2"/>
    <w:rsid w:val="0019586C"/>
    <w:rsid w:val="00196D9C"/>
    <w:rsid w:val="001A4CA1"/>
    <w:rsid w:val="001A4D27"/>
    <w:rsid w:val="001A6850"/>
    <w:rsid w:val="001A6F90"/>
    <w:rsid w:val="001B16CB"/>
    <w:rsid w:val="001B3DCA"/>
    <w:rsid w:val="001C1BDE"/>
    <w:rsid w:val="001C3A5B"/>
    <w:rsid w:val="001C3CFF"/>
    <w:rsid w:val="001D0A00"/>
    <w:rsid w:val="001D0A6A"/>
    <w:rsid w:val="001E36E3"/>
    <w:rsid w:val="001F281E"/>
    <w:rsid w:val="001F67B6"/>
    <w:rsid w:val="001F6E01"/>
    <w:rsid w:val="00200E28"/>
    <w:rsid w:val="002016BE"/>
    <w:rsid w:val="00212CE6"/>
    <w:rsid w:val="00215E96"/>
    <w:rsid w:val="002160C1"/>
    <w:rsid w:val="00220272"/>
    <w:rsid w:val="00232864"/>
    <w:rsid w:val="002363BD"/>
    <w:rsid w:val="00242E3A"/>
    <w:rsid w:val="0024412C"/>
    <w:rsid w:val="00254A71"/>
    <w:rsid w:val="0026048A"/>
    <w:rsid w:val="00261E9B"/>
    <w:rsid w:val="00273633"/>
    <w:rsid w:val="0027596B"/>
    <w:rsid w:val="00286930"/>
    <w:rsid w:val="00290306"/>
    <w:rsid w:val="00295711"/>
    <w:rsid w:val="00297254"/>
    <w:rsid w:val="002A5E6F"/>
    <w:rsid w:val="002A773D"/>
    <w:rsid w:val="002B2BAD"/>
    <w:rsid w:val="002B3A22"/>
    <w:rsid w:val="002B7D2B"/>
    <w:rsid w:val="002C5EE8"/>
    <w:rsid w:val="002D2B3A"/>
    <w:rsid w:val="002D6559"/>
    <w:rsid w:val="002E349F"/>
    <w:rsid w:val="002E6676"/>
    <w:rsid w:val="002F40A4"/>
    <w:rsid w:val="003030DC"/>
    <w:rsid w:val="003109BC"/>
    <w:rsid w:val="00325444"/>
    <w:rsid w:val="00330EAF"/>
    <w:rsid w:val="00333C32"/>
    <w:rsid w:val="00335EDF"/>
    <w:rsid w:val="00344D33"/>
    <w:rsid w:val="00345763"/>
    <w:rsid w:val="00347F86"/>
    <w:rsid w:val="00362FC3"/>
    <w:rsid w:val="00375C54"/>
    <w:rsid w:val="00376233"/>
    <w:rsid w:val="003835CA"/>
    <w:rsid w:val="00385B00"/>
    <w:rsid w:val="00387A8F"/>
    <w:rsid w:val="00390F50"/>
    <w:rsid w:val="00393173"/>
    <w:rsid w:val="003973E2"/>
    <w:rsid w:val="003A22A3"/>
    <w:rsid w:val="003A34D7"/>
    <w:rsid w:val="003A63F8"/>
    <w:rsid w:val="003A77B6"/>
    <w:rsid w:val="003B30F9"/>
    <w:rsid w:val="003C6104"/>
    <w:rsid w:val="003D77A1"/>
    <w:rsid w:val="003E2C42"/>
    <w:rsid w:val="003E63BB"/>
    <w:rsid w:val="003F068D"/>
    <w:rsid w:val="00417E4E"/>
    <w:rsid w:val="004307DE"/>
    <w:rsid w:val="00440948"/>
    <w:rsid w:val="00441E22"/>
    <w:rsid w:val="004514AD"/>
    <w:rsid w:val="00451857"/>
    <w:rsid w:val="00455DAB"/>
    <w:rsid w:val="004620C2"/>
    <w:rsid w:val="004841CD"/>
    <w:rsid w:val="00487258"/>
    <w:rsid w:val="00490FAD"/>
    <w:rsid w:val="00492838"/>
    <w:rsid w:val="00493761"/>
    <w:rsid w:val="0049397B"/>
    <w:rsid w:val="00495176"/>
    <w:rsid w:val="004A1272"/>
    <w:rsid w:val="004A1DB5"/>
    <w:rsid w:val="004A251C"/>
    <w:rsid w:val="004B1310"/>
    <w:rsid w:val="004C362A"/>
    <w:rsid w:val="004C3C8B"/>
    <w:rsid w:val="004C44B6"/>
    <w:rsid w:val="004D5CEB"/>
    <w:rsid w:val="004D5D79"/>
    <w:rsid w:val="004F5EFC"/>
    <w:rsid w:val="004F65F9"/>
    <w:rsid w:val="004F72B4"/>
    <w:rsid w:val="0050377C"/>
    <w:rsid w:val="00503AB7"/>
    <w:rsid w:val="00507A73"/>
    <w:rsid w:val="00507ADF"/>
    <w:rsid w:val="00513698"/>
    <w:rsid w:val="00525928"/>
    <w:rsid w:val="00535076"/>
    <w:rsid w:val="005507A0"/>
    <w:rsid w:val="00550D62"/>
    <w:rsid w:val="005525F7"/>
    <w:rsid w:val="005526B0"/>
    <w:rsid w:val="005529B2"/>
    <w:rsid w:val="00556615"/>
    <w:rsid w:val="00575751"/>
    <w:rsid w:val="00575E71"/>
    <w:rsid w:val="005769DA"/>
    <w:rsid w:val="00582C5E"/>
    <w:rsid w:val="005849A3"/>
    <w:rsid w:val="005903F7"/>
    <w:rsid w:val="005A1FC4"/>
    <w:rsid w:val="005A6068"/>
    <w:rsid w:val="005C3F12"/>
    <w:rsid w:val="005D5192"/>
    <w:rsid w:val="005D56B7"/>
    <w:rsid w:val="005E76F1"/>
    <w:rsid w:val="005F18CD"/>
    <w:rsid w:val="005F6EB4"/>
    <w:rsid w:val="00606891"/>
    <w:rsid w:val="00607DF6"/>
    <w:rsid w:val="00622116"/>
    <w:rsid w:val="00624F20"/>
    <w:rsid w:val="0063190F"/>
    <w:rsid w:val="0064457A"/>
    <w:rsid w:val="0065003D"/>
    <w:rsid w:val="00651435"/>
    <w:rsid w:val="00653C4B"/>
    <w:rsid w:val="0065546A"/>
    <w:rsid w:val="006647D1"/>
    <w:rsid w:val="0067573F"/>
    <w:rsid w:val="00693CD0"/>
    <w:rsid w:val="00694A7C"/>
    <w:rsid w:val="006A3BC9"/>
    <w:rsid w:val="006C16F0"/>
    <w:rsid w:val="006C6B68"/>
    <w:rsid w:val="006D5E84"/>
    <w:rsid w:val="006D7A5C"/>
    <w:rsid w:val="006E4B21"/>
    <w:rsid w:val="006E6FD3"/>
    <w:rsid w:val="006F2745"/>
    <w:rsid w:val="006F3D35"/>
    <w:rsid w:val="007000C9"/>
    <w:rsid w:val="00700DC3"/>
    <w:rsid w:val="00703A92"/>
    <w:rsid w:val="007060E8"/>
    <w:rsid w:val="0070697B"/>
    <w:rsid w:val="007113ED"/>
    <w:rsid w:val="00721074"/>
    <w:rsid w:val="00723C74"/>
    <w:rsid w:val="007312C3"/>
    <w:rsid w:val="00732449"/>
    <w:rsid w:val="00732A81"/>
    <w:rsid w:val="007363B2"/>
    <w:rsid w:val="00751279"/>
    <w:rsid w:val="00766D09"/>
    <w:rsid w:val="007758D6"/>
    <w:rsid w:val="00776E9C"/>
    <w:rsid w:val="007B02B4"/>
    <w:rsid w:val="007B6EEE"/>
    <w:rsid w:val="007B70DD"/>
    <w:rsid w:val="007B7D66"/>
    <w:rsid w:val="007C29AD"/>
    <w:rsid w:val="007C3984"/>
    <w:rsid w:val="007C4E6E"/>
    <w:rsid w:val="007C7B1E"/>
    <w:rsid w:val="007D7E5F"/>
    <w:rsid w:val="007E612A"/>
    <w:rsid w:val="007F127E"/>
    <w:rsid w:val="007F13AB"/>
    <w:rsid w:val="007F255D"/>
    <w:rsid w:val="008012B0"/>
    <w:rsid w:val="00801A95"/>
    <w:rsid w:val="00807325"/>
    <w:rsid w:val="008106CA"/>
    <w:rsid w:val="00812F67"/>
    <w:rsid w:val="008263A1"/>
    <w:rsid w:val="00827E08"/>
    <w:rsid w:val="00835A60"/>
    <w:rsid w:val="008452EF"/>
    <w:rsid w:val="00854204"/>
    <w:rsid w:val="0087013A"/>
    <w:rsid w:val="008764E6"/>
    <w:rsid w:val="00885C76"/>
    <w:rsid w:val="00885E7E"/>
    <w:rsid w:val="00891FBD"/>
    <w:rsid w:val="00894010"/>
    <w:rsid w:val="008A347B"/>
    <w:rsid w:val="008A3B4D"/>
    <w:rsid w:val="008A71C4"/>
    <w:rsid w:val="008B0A9B"/>
    <w:rsid w:val="008B2B77"/>
    <w:rsid w:val="008C67AE"/>
    <w:rsid w:val="008C6853"/>
    <w:rsid w:val="008D5366"/>
    <w:rsid w:val="008E5BD9"/>
    <w:rsid w:val="008F0F7B"/>
    <w:rsid w:val="008F4EDE"/>
    <w:rsid w:val="008F5057"/>
    <w:rsid w:val="0090356B"/>
    <w:rsid w:val="00905C34"/>
    <w:rsid w:val="00914719"/>
    <w:rsid w:val="009171DF"/>
    <w:rsid w:val="009231D3"/>
    <w:rsid w:val="0092503A"/>
    <w:rsid w:val="00927BE9"/>
    <w:rsid w:val="00940EA2"/>
    <w:rsid w:val="0095011B"/>
    <w:rsid w:val="009518EB"/>
    <w:rsid w:val="0096034A"/>
    <w:rsid w:val="00976568"/>
    <w:rsid w:val="00984192"/>
    <w:rsid w:val="00986676"/>
    <w:rsid w:val="009869E0"/>
    <w:rsid w:val="00987C8E"/>
    <w:rsid w:val="009936BB"/>
    <w:rsid w:val="009A63A0"/>
    <w:rsid w:val="009B5145"/>
    <w:rsid w:val="009C7110"/>
    <w:rsid w:val="009D665E"/>
    <w:rsid w:val="009E0B59"/>
    <w:rsid w:val="009E1BF6"/>
    <w:rsid w:val="009E1DAB"/>
    <w:rsid w:val="009E4E18"/>
    <w:rsid w:val="009E5284"/>
    <w:rsid w:val="009F0471"/>
    <w:rsid w:val="00A1158E"/>
    <w:rsid w:val="00A2693D"/>
    <w:rsid w:val="00A30386"/>
    <w:rsid w:val="00A30696"/>
    <w:rsid w:val="00A32DCC"/>
    <w:rsid w:val="00A51903"/>
    <w:rsid w:val="00A62574"/>
    <w:rsid w:val="00A67E68"/>
    <w:rsid w:val="00A7279A"/>
    <w:rsid w:val="00A76398"/>
    <w:rsid w:val="00A80EA0"/>
    <w:rsid w:val="00A85309"/>
    <w:rsid w:val="00A8657B"/>
    <w:rsid w:val="00AB1EB5"/>
    <w:rsid w:val="00AC244F"/>
    <w:rsid w:val="00AC40DA"/>
    <w:rsid w:val="00AC7BC5"/>
    <w:rsid w:val="00AD42DE"/>
    <w:rsid w:val="00AD5CD1"/>
    <w:rsid w:val="00B03299"/>
    <w:rsid w:val="00B0776A"/>
    <w:rsid w:val="00B0778F"/>
    <w:rsid w:val="00B17381"/>
    <w:rsid w:val="00B30694"/>
    <w:rsid w:val="00B33262"/>
    <w:rsid w:val="00B43AEE"/>
    <w:rsid w:val="00B4755A"/>
    <w:rsid w:val="00B54795"/>
    <w:rsid w:val="00B7345F"/>
    <w:rsid w:val="00B74FE9"/>
    <w:rsid w:val="00B9002E"/>
    <w:rsid w:val="00B90E87"/>
    <w:rsid w:val="00B931B5"/>
    <w:rsid w:val="00B97465"/>
    <w:rsid w:val="00BA4FB5"/>
    <w:rsid w:val="00BA59AC"/>
    <w:rsid w:val="00BB45F3"/>
    <w:rsid w:val="00BB491D"/>
    <w:rsid w:val="00BD1778"/>
    <w:rsid w:val="00BD76F0"/>
    <w:rsid w:val="00BE6335"/>
    <w:rsid w:val="00BF277D"/>
    <w:rsid w:val="00BF2E65"/>
    <w:rsid w:val="00BF4B1E"/>
    <w:rsid w:val="00C062E5"/>
    <w:rsid w:val="00C109B3"/>
    <w:rsid w:val="00C1614B"/>
    <w:rsid w:val="00C22438"/>
    <w:rsid w:val="00C22997"/>
    <w:rsid w:val="00C25C47"/>
    <w:rsid w:val="00C26873"/>
    <w:rsid w:val="00C3108D"/>
    <w:rsid w:val="00C3195B"/>
    <w:rsid w:val="00C336E6"/>
    <w:rsid w:val="00C34EE6"/>
    <w:rsid w:val="00C40EBF"/>
    <w:rsid w:val="00C46567"/>
    <w:rsid w:val="00C515C4"/>
    <w:rsid w:val="00C57E47"/>
    <w:rsid w:val="00C71080"/>
    <w:rsid w:val="00C857DB"/>
    <w:rsid w:val="00C86C63"/>
    <w:rsid w:val="00C93917"/>
    <w:rsid w:val="00C93F1C"/>
    <w:rsid w:val="00C9798E"/>
    <w:rsid w:val="00CA08E4"/>
    <w:rsid w:val="00CA60DC"/>
    <w:rsid w:val="00CB1019"/>
    <w:rsid w:val="00CB1FC3"/>
    <w:rsid w:val="00CB251B"/>
    <w:rsid w:val="00CB7B81"/>
    <w:rsid w:val="00CC1860"/>
    <w:rsid w:val="00CC4D89"/>
    <w:rsid w:val="00CC54B9"/>
    <w:rsid w:val="00CD5B54"/>
    <w:rsid w:val="00D05C38"/>
    <w:rsid w:val="00D12DB7"/>
    <w:rsid w:val="00D1699F"/>
    <w:rsid w:val="00D26A6B"/>
    <w:rsid w:val="00D32621"/>
    <w:rsid w:val="00D33907"/>
    <w:rsid w:val="00D34054"/>
    <w:rsid w:val="00D479EE"/>
    <w:rsid w:val="00D51AFB"/>
    <w:rsid w:val="00D53D7A"/>
    <w:rsid w:val="00D55913"/>
    <w:rsid w:val="00D574B5"/>
    <w:rsid w:val="00D67353"/>
    <w:rsid w:val="00D732DB"/>
    <w:rsid w:val="00D75667"/>
    <w:rsid w:val="00D81AC2"/>
    <w:rsid w:val="00D84BD5"/>
    <w:rsid w:val="00D910BE"/>
    <w:rsid w:val="00D927FC"/>
    <w:rsid w:val="00D9342D"/>
    <w:rsid w:val="00DA1D58"/>
    <w:rsid w:val="00DB2F63"/>
    <w:rsid w:val="00DB5DA7"/>
    <w:rsid w:val="00DC261C"/>
    <w:rsid w:val="00DD28B0"/>
    <w:rsid w:val="00DD623B"/>
    <w:rsid w:val="00DD72E8"/>
    <w:rsid w:val="00DE365A"/>
    <w:rsid w:val="00DE4F3A"/>
    <w:rsid w:val="00DE7904"/>
    <w:rsid w:val="00DF01F0"/>
    <w:rsid w:val="00DF7EB2"/>
    <w:rsid w:val="00E01456"/>
    <w:rsid w:val="00E03610"/>
    <w:rsid w:val="00E0791B"/>
    <w:rsid w:val="00E1112C"/>
    <w:rsid w:val="00E20963"/>
    <w:rsid w:val="00E56CC0"/>
    <w:rsid w:val="00E7087A"/>
    <w:rsid w:val="00E815DA"/>
    <w:rsid w:val="00E844A9"/>
    <w:rsid w:val="00E8474D"/>
    <w:rsid w:val="00EA0DA0"/>
    <w:rsid w:val="00EB1A5D"/>
    <w:rsid w:val="00EB7522"/>
    <w:rsid w:val="00EC3634"/>
    <w:rsid w:val="00EC4D49"/>
    <w:rsid w:val="00EC782E"/>
    <w:rsid w:val="00ED5B54"/>
    <w:rsid w:val="00EE0F3A"/>
    <w:rsid w:val="00F04A71"/>
    <w:rsid w:val="00F075CD"/>
    <w:rsid w:val="00F0790E"/>
    <w:rsid w:val="00F111E7"/>
    <w:rsid w:val="00F24318"/>
    <w:rsid w:val="00F262C4"/>
    <w:rsid w:val="00F30933"/>
    <w:rsid w:val="00F3096C"/>
    <w:rsid w:val="00F311FF"/>
    <w:rsid w:val="00F35E23"/>
    <w:rsid w:val="00F465EE"/>
    <w:rsid w:val="00F46607"/>
    <w:rsid w:val="00F56C36"/>
    <w:rsid w:val="00F61350"/>
    <w:rsid w:val="00F73CEB"/>
    <w:rsid w:val="00F817DE"/>
    <w:rsid w:val="00F96870"/>
    <w:rsid w:val="00FA58E6"/>
    <w:rsid w:val="00FB3B14"/>
    <w:rsid w:val="00FC2C34"/>
    <w:rsid w:val="00FC5849"/>
    <w:rsid w:val="00FE65EE"/>
    <w:rsid w:val="0BB075D6"/>
    <w:rsid w:val="0DDF1884"/>
    <w:rsid w:val="12963C47"/>
    <w:rsid w:val="1471320A"/>
    <w:rsid w:val="1C0C6BE1"/>
    <w:rsid w:val="273B3928"/>
    <w:rsid w:val="47AA5C47"/>
    <w:rsid w:val="7305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header"/>
    <w:basedOn w:val="1"/>
    <w:link w:val="15"/>
    <w:uiPriority w:val="0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hAnsi="Times New Roman" w:eastAsia="Times New Roman" w:cs="Times New Roman"/>
      <w:sz w:val="26"/>
      <w:szCs w:val="20"/>
    </w:rPr>
  </w:style>
  <w:style w:type="paragraph" w:styleId="7">
    <w:name w:val="footer"/>
    <w:basedOn w:val="1"/>
    <w:link w:val="10"/>
    <w:qFormat/>
    <w:uiPriority w:val="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8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0">
    <w:name w:val="Нижний колонтитул Знак"/>
    <w:basedOn w:val="2"/>
    <w:link w:val="7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paragraph" w:customStyle="1" w:styleId="11">
    <w:name w:val="ConsPlusNormal"/>
    <w:link w:val="20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12">
    <w:name w:val="ConsPlusNonformat"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paragraph" w:customStyle="1" w:styleId="14">
    <w:name w:val="Нормальный"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character" w:customStyle="1" w:styleId="15">
    <w:name w:val="Верхний колонтитул Знак"/>
    <w:basedOn w:val="2"/>
    <w:link w:val="6"/>
    <w:qFormat/>
    <w:uiPriority w:val="0"/>
    <w:rPr>
      <w:rFonts w:ascii="Times New Roman" w:hAnsi="Times New Roman" w:eastAsia="Times New Roman" w:cs="Times New Roman"/>
      <w:sz w:val="26"/>
      <w:szCs w:val="20"/>
    </w:rPr>
  </w:style>
  <w:style w:type="paragraph" w:customStyle="1" w:styleId="16">
    <w:name w:val="ConsPlusTitle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b/>
      <w:bCs/>
      <w:sz w:val="22"/>
      <w:szCs w:val="22"/>
      <w:lang w:val="ru-RU" w:eastAsia="en-US" w:bidi="ar-SA"/>
    </w:rPr>
  </w:style>
  <w:style w:type="paragraph" w:customStyle="1" w:styleId="17">
    <w:name w:val="format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8">
    <w:name w:val="headertext topleveltext center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9">
    <w:name w:val="formattext toplevel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20">
    <w:name w:val="ConsPlusNormal Знак"/>
    <w:link w:val="11"/>
    <w:qFormat/>
    <w:locked/>
    <w:uiPriority w:val="0"/>
    <w:rPr>
      <w:rFonts w:ascii="Arial" w:hAnsi="Arial" w:eastAsia="Times New Roman" w:cs="Arial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5318FA-797F-4701-9DCB-CCC3BD529A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11</Pages>
  <Words>2122</Words>
  <Characters>12096</Characters>
  <Lines>100</Lines>
  <Paragraphs>28</Paragraphs>
  <TotalTime>43</TotalTime>
  <ScaleCrop>false</ScaleCrop>
  <LinksUpToDate>false</LinksUpToDate>
  <CharactersWithSpaces>14190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2017-05-10T05:46:00Z</dcterms:created>
  <dc:creator>Admin</dc:creator>
  <cp:lastModifiedBy>Чигрова Ю А</cp:lastModifiedBy>
  <cp:lastPrinted>2022-12-05T04:45:35Z</cp:lastPrinted>
  <dcterms:modified xsi:type="dcterms:W3CDTF">2022-12-05T04:52:52Z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66D8500192C44B8194C00B6BB613CEBD</vt:lpwstr>
  </property>
</Properties>
</file>