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-317500</wp:posOffset>
            </wp:positionV>
            <wp:extent cx="541020" cy="67373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966" cy="673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АДМИНИСТРАЦИЯ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СЕЛЬСКОГО ПОСЕЛЕНИЯ УНЪЮГАН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Октябрьского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Ханты – Мансийского автономного округа – Югры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02 декабря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432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п.Унъюган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6"/>
        <w:tabs>
          <w:tab w:val="clear" w:pos="4677"/>
          <w:tab w:val="clear" w:pos="9355"/>
        </w:tabs>
        <w:jc w:val="both"/>
      </w:pPr>
    </w:p>
    <w:p>
      <w:pPr>
        <w:pStyle w:val="6"/>
        <w:tabs>
          <w:tab w:val="clear" w:pos="4677"/>
          <w:tab w:val="clear" w:pos="9355"/>
        </w:tabs>
        <w:jc w:val="both"/>
      </w:pPr>
      <w:r>
        <w:t>О приватизации объектов</w:t>
      </w:r>
    </w:p>
    <w:p>
      <w:pPr>
        <w:pStyle w:val="6"/>
        <w:tabs>
          <w:tab w:val="clear" w:pos="4677"/>
          <w:tab w:val="clear" w:pos="9355"/>
        </w:tabs>
        <w:jc w:val="both"/>
      </w:pPr>
      <w:r>
        <w:t>муниципальной  собственности</w:t>
      </w:r>
    </w:p>
    <w:p>
      <w:pPr>
        <w:pStyle w:val="6"/>
        <w:tabs>
          <w:tab w:val="clear" w:pos="4677"/>
          <w:tab w:val="clear" w:pos="9355"/>
        </w:tabs>
        <w:jc w:val="both"/>
        <w:rPr>
          <w:rFonts w:hint="default"/>
          <w:lang w:val="ru-RU"/>
        </w:rPr>
      </w:pPr>
      <w:r>
        <w:rPr>
          <w:lang w:val="ru-RU"/>
        </w:rPr>
        <w:t>без</w:t>
      </w:r>
      <w:r>
        <w:rPr>
          <w:rFonts w:hint="default"/>
          <w:lang w:val="ru-RU"/>
        </w:rPr>
        <w:t xml:space="preserve"> объявления цены</w:t>
      </w:r>
    </w:p>
    <w:p>
      <w:pPr>
        <w:pStyle w:val="6"/>
        <w:tabs>
          <w:tab w:val="clear" w:pos="4677"/>
          <w:tab w:val="clear" w:pos="9355"/>
        </w:tabs>
        <w:jc w:val="both"/>
      </w:pPr>
    </w:p>
    <w:p>
      <w:p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yellow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№860 «Об организации и проведения продажи государственного или муниципального имущества в электронной форме», решениями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сельского поселения Унъюган», от 15.10.2015 № 45 «Об утверждении Положения о порядке планирования, приватизации и принятия решений об условиях приватизации имущества, находящегося в собственности муниципального образования  </w:t>
      </w:r>
      <w:r>
        <w:rPr>
          <w:rFonts w:ascii="Times New Roman" w:hAnsi="Times New Roman"/>
          <w:sz w:val="24"/>
          <w:szCs w:val="24"/>
        </w:rPr>
        <w:t xml:space="preserve">сельское поселение Унъюган», </w:t>
      </w:r>
      <w:r>
        <w:rPr>
          <w:rFonts w:ascii="Times New Roman" w:hAnsi="Times New Roman"/>
          <w:sz w:val="24"/>
          <w:szCs w:val="24"/>
          <w:lang w:val="ru-RU"/>
        </w:rPr>
        <w:t>от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15.08.2022 №27 «О внесении изменений в </w:t>
      </w:r>
      <w:r>
        <w:rPr>
          <w:rFonts w:ascii="Times New Roman" w:hAnsi="Times New Roman"/>
          <w:sz w:val="24"/>
          <w:szCs w:val="24"/>
        </w:rPr>
        <w:t>решение Совета депутатов сельского поселения Унъюган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2.12.20</w:t>
      </w:r>
      <w:r>
        <w:rPr>
          <w:rFonts w:hint="default" w:ascii="Times New Roman" w:hAnsi="Times New Roman"/>
          <w:sz w:val="24"/>
          <w:szCs w:val="24"/>
          <w:lang w:val="ru-RU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ru-RU"/>
        </w:rPr>
        <w:t xml:space="preserve">49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«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О бюджете муниципального образования сельское поселение Унъюган на 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год и на плановый период 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и 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годов»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протоколом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определении участников на </w:t>
      </w:r>
      <w:r>
        <w:rPr>
          <w:rFonts w:ascii="Times New Roman" w:hAnsi="Times New Roman" w:eastAsia="Times New Roman" w:cs="Times New Roman"/>
          <w:sz w:val="24"/>
          <w:szCs w:val="24"/>
        </w:rPr>
        <w:t>участие в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аукционе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извещению №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SBR012-22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11070013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02.12.2022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1,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Отделу обеспечения жизнедеятельности и управления муниципальным имуществом Администрации сельского поселения Унъюган (Балабанова Л.В.)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осуществить приватизацию объектов муниципальной собственности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без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объявления цены:</w:t>
      </w:r>
    </w:p>
    <w:p>
      <w:pPr>
        <w:pStyle w:val="15"/>
        <w:shd w:val="clear" w:color="auto" w:fill="FFFFFF" w:themeFill="background1"/>
        <w:spacing w:after="0" w:line="240" w:lineRule="auto"/>
        <w:ind w:left="0" w:firstLine="720" w:firstLineChars="30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1.1. </w:t>
      </w:r>
      <w:r>
        <w:rPr>
          <w:rFonts w:ascii="Times New Roman" w:hAnsi="Times New Roman"/>
          <w:b w:val="0"/>
          <w:bCs/>
          <w:sz w:val="24"/>
          <w:szCs w:val="24"/>
          <w:lang w:val="ru-RU"/>
        </w:rPr>
        <w:t>Узел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коммерческого учета газа</w:t>
      </w:r>
      <w:r>
        <w:rPr>
          <w:rFonts w:ascii="Times New Roman" w:hAnsi="Times New Roman"/>
          <w:sz w:val="24"/>
          <w:szCs w:val="24"/>
        </w:rPr>
        <w:t xml:space="preserve">, количество - 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адрес объекта: Ханты – Мансийский автономный округ – Югра, Октябрьский район, п. Унъюган, </w:t>
      </w:r>
      <w:r>
        <w:rPr>
          <w:rFonts w:ascii="Times New Roman" w:hAnsi="Times New Roman"/>
          <w:sz w:val="24"/>
          <w:szCs w:val="24"/>
          <w:lang w:val="ru-RU"/>
        </w:rPr>
        <w:t>Промышленный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проезд</w:t>
      </w:r>
      <w:r>
        <w:rPr>
          <w:rFonts w:ascii="Times New Roman" w:hAnsi="Times New Roman"/>
          <w:sz w:val="24"/>
          <w:szCs w:val="24"/>
        </w:rPr>
        <w:t>, д.</w:t>
      </w:r>
      <w:r>
        <w:rPr>
          <w:rFonts w:hint="default" w:ascii="Times New Roman" w:hAnsi="Times New Roman"/>
          <w:sz w:val="24"/>
          <w:szCs w:val="24"/>
          <w:lang w:val="ru-RU"/>
        </w:rPr>
        <w:t>18</w:t>
      </w:r>
      <w:r>
        <w:rPr>
          <w:rFonts w:ascii="Times New Roman" w:hAnsi="Times New Roman"/>
          <w:sz w:val="24"/>
          <w:szCs w:val="24"/>
        </w:rPr>
        <w:t>, год ввода в эксплуатацию 2006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2. Заключить договор купли-продажи с победителем торгов.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3. Постановление подлежит обнародованию и размещению на официальном сайте Администрации сельского поселения Унъюган информационно-телекоммуникационной сети общего пользования (компьютерной сети «Интернет»).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8" w:firstLineChars="0"/>
        <w:jc w:val="both"/>
        <w:textAlignment w:val="auto"/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</w:rPr>
        <w:t>Контроль за исполнением постановления  оставляю за собой.</w:t>
      </w:r>
    </w:p>
    <w:p>
      <w:pPr>
        <w:pStyle w:val="6"/>
        <w:keepNext w:val="0"/>
        <w:keepLines w:val="0"/>
        <w:pageBreakBefore w:val="0"/>
        <w:widowControl/>
        <w:tabs>
          <w:tab w:val="clear" w:pos="4677"/>
          <w:tab w:val="clear" w:pos="9355"/>
        </w:tabs>
        <w:kinsoku/>
        <w:wordWrap/>
        <w:overflowPunct/>
        <w:topLinePunct w:val="0"/>
        <w:bidi w:val="0"/>
        <w:adjustRightInd w:val="0"/>
        <w:snapToGrid/>
        <w:spacing w:line="240" w:lineRule="auto"/>
        <w:jc w:val="both"/>
        <w:textAlignment w:val="auto"/>
      </w:pPr>
      <w:r>
        <w:tab/>
      </w: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В</w:t>
      </w:r>
      <w:r>
        <w:rPr>
          <w:rFonts w:hint="default"/>
          <w:lang w:val="ru-RU"/>
        </w:rPr>
        <w:t>.И.Деркач</w:t>
      </w: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Администрации сельского поселения Унъюган</w:t>
      </w:r>
    </w:p>
    <w:p>
      <w:pPr>
        <w:pStyle w:val="2"/>
        <w:jc w:val="both"/>
        <w:rPr>
          <w:b w:val="0"/>
        </w:rPr>
      </w:pPr>
    </w:p>
    <w:p>
      <w:pPr>
        <w:pStyle w:val="2"/>
        <w:jc w:val="both"/>
        <w:rPr>
          <w:b w:val="0"/>
        </w:rPr>
      </w:pPr>
    </w:p>
    <w:p>
      <w:pPr>
        <w:pStyle w:val="6"/>
        <w:tabs>
          <w:tab w:val="clear" w:pos="4677"/>
          <w:tab w:val="clear" w:pos="9355"/>
        </w:tabs>
        <w:jc w:val="both"/>
      </w:pPr>
      <w:r>
        <w:t>О приватизации объектов</w:t>
      </w:r>
    </w:p>
    <w:p>
      <w:pPr>
        <w:pStyle w:val="6"/>
        <w:tabs>
          <w:tab w:val="clear" w:pos="4677"/>
          <w:tab w:val="clear" w:pos="9355"/>
        </w:tabs>
        <w:jc w:val="both"/>
      </w:pPr>
      <w:r>
        <w:t>муниципальной  собственности</w:t>
      </w:r>
    </w:p>
    <w:p>
      <w:pPr>
        <w:pStyle w:val="6"/>
        <w:tabs>
          <w:tab w:val="clear" w:pos="4677"/>
          <w:tab w:val="clear" w:pos="9355"/>
        </w:tabs>
        <w:jc w:val="both"/>
        <w:rPr>
          <w:rFonts w:hint="default"/>
          <w:lang w:val="ru-RU"/>
        </w:rPr>
      </w:pPr>
      <w:r>
        <w:rPr>
          <w:lang w:val="ru-RU"/>
        </w:rPr>
        <w:t>без</w:t>
      </w:r>
      <w:r>
        <w:rPr>
          <w:rFonts w:hint="default"/>
          <w:lang w:val="ru-RU"/>
        </w:rPr>
        <w:t xml:space="preserve"> объявления цены</w:t>
      </w:r>
    </w:p>
    <w:p>
      <w:pPr>
        <w:pStyle w:val="11"/>
        <w:widowControl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Старший отдела: Чистаоль А.М.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>
      <w:pPr>
        <w:pStyle w:val="1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136" w:type="dxa"/>
        <w:tblInd w:w="7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1794"/>
        <w:gridCol w:w="1794"/>
        <w:gridCol w:w="2018"/>
        <w:gridCol w:w="2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согласование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согласования   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Балабанова Л.В.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Иванова Н.И.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Мальцева О.А.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Чернавских О.В.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Захарова Н.А.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1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</w:t>
      </w: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правового, социального обеспечения и муниципальной службы – 1 экз.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Отдел обеспечения жизнедеятельности и управления муниципальным имуществом – 1 экз.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sectPr>
      <w:pgSz w:w="11906" w:h="16838"/>
      <w:pgMar w:top="567" w:right="567" w:bottom="1134" w:left="1134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185CE"/>
    <w:multiLevelType w:val="multilevel"/>
    <w:tmpl w:val="DFD185C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F6EB4"/>
    <w:rsid w:val="0009445F"/>
    <w:rsid w:val="000A07C7"/>
    <w:rsid w:val="000B28EB"/>
    <w:rsid w:val="000C08C9"/>
    <w:rsid w:val="000F2B72"/>
    <w:rsid w:val="001164D0"/>
    <w:rsid w:val="00124AE9"/>
    <w:rsid w:val="00186F72"/>
    <w:rsid w:val="001A4CA1"/>
    <w:rsid w:val="001A6850"/>
    <w:rsid w:val="001C1BDE"/>
    <w:rsid w:val="001F6E01"/>
    <w:rsid w:val="0020595A"/>
    <w:rsid w:val="00215E96"/>
    <w:rsid w:val="002160C1"/>
    <w:rsid w:val="00295711"/>
    <w:rsid w:val="002A773D"/>
    <w:rsid w:val="002B0D58"/>
    <w:rsid w:val="002C32B9"/>
    <w:rsid w:val="002C5EE8"/>
    <w:rsid w:val="002F40A4"/>
    <w:rsid w:val="00340ECF"/>
    <w:rsid w:val="00344D33"/>
    <w:rsid w:val="00380F49"/>
    <w:rsid w:val="003835CA"/>
    <w:rsid w:val="003A5CA7"/>
    <w:rsid w:val="003A63F8"/>
    <w:rsid w:val="003A77B6"/>
    <w:rsid w:val="00404858"/>
    <w:rsid w:val="00417E4E"/>
    <w:rsid w:val="00490FAD"/>
    <w:rsid w:val="00492838"/>
    <w:rsid w:val="004D0B2E"/>
    <w:rsid w:val="004F5EFC"/>
    <w:rsid w:val="00525C69"/>
    <w:rsid w:val="005D4E69"/>
    <w:rsid w:val="005D56B7"/>
    <w:rsid w:val="005F6EB4"/>
    <w:rsid w:val="0064457A"/>
    <w:rsid w:val="00677B6B"/>
    <w:rsid w:val="0070697B"/>
    <w:rsid w:val="00721074"/>
    <w:rsid w:val="007C4E6E"/>
    <w:rsid w:val="007C7B1E"/>
    <w:rsid w:val="007D7E5F"/>
    <w:rsid w:val="00827E08"/>
    <w:rsid w:val="00842B60"/>
    <w:rsid w:val="008D5366"/>
    <w:rsid w:val="0090356B"/>
    <w:rsid w:val="00927BE9"/>
    <w:rsid w:val="009634A8"/>
    <w:rsid w:val="00976568"/>
    <w:rsid w:val="00984192"/>
    <w:rsid w:val="009B1416"/>
    <w:rsid w:val="009D419E"/>
    <w:rsid w:val="009E4E18"/>
    <w:rsid w:val="00A23268"/>
    <w:rsid w:val="00AB1EB5"/>
    <w:rsid w:val="00B02D78"/>
    <w:rsid w:val="00B03BBA"/>
    <w:rsid w:val="00B43AEE"/>
    <w:rsid w:val="00B87614"/>
    <w:rsid w:val="00C043D8"/>
    <w:rsid w:val="00C062E5"/>
    <w:rsid w:val="00C87934"/>
    <w:rsid w:val="00C9018F"/>
    <w:rsid w:val="00C93F1C"/>
    <w:rsid w:val="00CA60DC"/>
    <w:rsid w:val="00CC54B9"/>
    <w:rsid w:val="00CE37D5"/>
    <w:rsid w:val="00D02BDF"/>
    <w:rsid w:val="00D33907"/>
    <w:rsid w:val="00D61D80"/>
    <w:rsid w:val="00D62055"/>
    <w:rsid w:val="00D732DB"/>
    <w:rsid w:val="00D8567F"/>
    <w:rsid w:val="00DE7904"/>
    <w:rsid w:val="00E00D06"/>
    <w:rsid w:val="00EC4D49"/>
    <w:rsid w:val="00EE0F3A"/>
    <w:rsid w:val="00F3096C"/>
    <w:rsid w:val="00F311FF"/>
    <w:rsid w:val="00F35E23"/>
    <w:rsid w:val="00F57E3B"/>
    <w:rsid w:val="00F96870"/>
    <w:rsid w:val="00FA58E6"/>
    <w:rsid w:val="00FE65EE"/>
    <w:rsid w:val="026440A9"/>
    <w:rsid w:val="02B73BF4"/>
    <w:rsid w:val="05CC2990"/>
    <w:rsid w:val="08A20315"/>
    <w:rsid w:val="0D2F434A"/>
    <w:rsid w:val="0D7D2B78"/>
    <w:rsid w:val="16866459"/>
    <w:rsid w:val="221E251C"/>
    <w:rsid w:val="292D3372"/>
    <w:rsid w:val="2CBF5B79"/>
    <w:rsid w:val="2CFE6CBD"/>
    <w:rsid w:val="2E86210D"/>
    <w:rsid w:val="32C00F90"/>
    <w:rsid w:val="3644459F"/>
    <w:rsid w:val="39537915"/>
    <w:rsid w:val="3C641355"/>
    <w:rsid w:val="3E8F1A20"/>
    <w:rsid w:val="3ECB0F57"/>
    <w:rsid w:val="439C166D"/>
    <w:rsid w:val="445D6AE5"/>
    <w:rsid w:val="45EC2510"/>
    <w:rsid w:val="49876F20"/>
    <w:rsid w:val="4AE14174"/>
    <w:rsid w:val="5F0D7B42"/>
    <w:rsid w:val="5FB05CD5"/>
    <w:rsid w:val="64746367"/>
    <w:rsid w:val="673760DC"/>
    <w:rsid w:val="6FF04167"/>
    <w:rsid w:val="77F962AE"/>
    <w:rsid w:val="79E533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9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Нижний колонтитул Знак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ConsPlusNormal"/>
    <w:link w:val="14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1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3">
    <w:name w:val="Заголовок 1 Знак"/>
    <w:basedOn w:val="3"/>
    <w:link w:val="2"/>
    <w:qFormat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4">
    <w:name w:val="ConsPlusNormal Знак"/>
    <w:link w:val="10"/>
    <w:qFormat/>
    <w:locked/>
    <w:uiPriority w:val="0"/>
    <w:rPr>
      <w:rFonts w:ascii="Arial" w:hAnsi="Arial" w:eastAsia="Times New Roman" w:cs="Arial"/>
      <w:sz w:val="20"/>
      <w:szCs w:val="20"/>
    </w:rPr>
  </w:style>
  <w:style w:type="paragraph" w:styleId="15">
    <w:name w:val="List Paragraph"/>
    <w:basedOn w:val="1"/>
    <w:qFormat/>
    <w:uiPriority w:val="0"/>
    <w:pPr>
      <w:suppressAutoHyphens/>
      <w:ind w:left="720"/>
      <w:contextualSpacing/>
    </w:pPr>
    <w:rPr>
      <w:rFonts w:ascii="Calibri" w:hAnsi="Calibri" w:eastAsia="Calibri" w:cs="Times New Roman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48BFD-CFF6-490D-A71D-3F714F115F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562</Words>
  <Characters>3206</Characters>
  <Lines>26</Lines>
  <Paragraphs>7</Paragraphs>
  <TotalTime>1</TotalTime>
  <ScaleCrop>false</ScaleCrop>
  <LinksUpToDate>false</LinksUpToDate>
  <CharactersWithSpaces>3761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2017-01-23T05:04:00Z</dcterms:created>
  <dc:creator>Admin</dc:creator>
  <cp:lastModifiedBy>F4</cp:lastModifiedBy>
  <cp:lastPrinted>2022-12-02T07:14:42Z</cp:lastPrinted>
  <dcterms:modified xsi:type="dcterms:W3CDTF">2022-12-02T07:14:45Z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F9C521A31EC142D8849A5D5033A2A399</vt:lpwstr>
  </property>
</Properties>
</file>